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7C51E" w14:textId="77777777" w:rsidR="0006177A" w:rsidRPr="0006177A" w:rsidRDefault="0006177A" w:rsidP="0006177A">
      <w:pPr>
        <w:pStyle w:val="Title"/>
        <w:jc w:val="center"/>
        <w:rPr>
          <w:sz w:val="18"/>
          <w:szCs w:val="18"/>
        </w:rPr>
      </w:pPr>
      <w:r w:rsidRPr="0006177A">
        <w:rPr>
          <w:sz w:val="18"/>
          <w:szCs w:val="18"/>
        </w:rPr>
        <w:t xml:space="preserve">KOMANDĪTSABIEDRĪBAS LĪGUMA NR. 1/2018-25, KAS NOSLĒGTS 2018.GADA 26.JANVĀRĪ  </w:t>
      </w:r>
    </w:p>
    <w:p w14:paraId="4932A456" w14:textId="55F68A0E" w:rsidR="00266740" w:rsidRDefault="0006177A" w:rsidP="0006177A">
      <w:pPr>
        <w:pStyle w:val="Title"/>
        <w:jc w:val="center"/>
        <w:rPr>
          <w:sz w:val="18"/>
          <w:szCs w:val="18"/>
        </w:rPr>
      </w:pPr>
      <w:r w:rsidRPr="0006177A">
        <w:rPr>
          <w:sz w:val="18"/>
          <w:szCs w:val="18"/>
        </w:rPr>
        <w:t xml:space="preserve">PAR PIRMSSĒKLAS FONDU  </w:t>
      </w:r>
    </w:p>
    <w:p w14:paraId="6E1B0D81" w14:textId="77777777" w:rsidR="0006177A" w:rsidRPr="0006177A" w:rsidRDefault="0006177A" w:rsidP="0006177A"/>
    <w:p w14:paraId="7F53CD05" w14:textId="1EE20693" w:rsidR="00266740" w:rsidRDefault="00266740" w:rsidP="00883967">
      <w:pPr>
        <w:pStyle w:val="Title"/>
        <w:jc w:val="center"/>
        <w:rPr>
          <w:sz w:val="18"/>
          <w:szCs w:val="18"/>
        </w:rPr>
      </w:pPr>
      <w:r w:rsidRPr="00C5326C">
        <w:rPr>
          <w:sz w:val="18"/>
          <w:szCs w:val="18"/>
        </w:rPr>
        <w:t xml:space="preserve">GROZĪJUMI NR. </w:t>
      </w:r>
      <w:r w:rsidR="0006177A">
        <w:rPr>
          <w:sz w:val="18"/>
          <w:szCs w:val="18"/>
        </w:rPr>
        <w:t>3</w:t>
      </w:r>
    </w:p>
    <w:p w14:paraId="602300DA" w14:textId="77777777" w:rsidR="0006177A" w:rsidRPr="0006177A" w:rsidRDefault="0006177A" w:rsidP="0006177A"/>
    <w:p w14:paraId="4CED2BAE" w14:textId="77777777" w:rsidR="00266740" w:rsidRPr="00C5326C" w:rsidRDefault="00266740" w:rsidP="00266740">
      <w:pPr>
        <w:pStyle w:val="Normal12Sp"/>
      </w:pPr>
      <w:r w:rsidRPr="00C5326C">
        <w:t xml:space="preserve">Rīgā, skatīt laika zīmogu   </w:t>
      </w:r>
    </w:p>
    <w:p w14:paraId="41B19D95" w14:textId="623E1457" w:rsidR="00266740" w:rsidRPr="00C5326C" w:rsidRDefault="0006177A" w:rsidP="00266740">
      <w:pPr>
        <w:pStyle w:val="Parties"/>
        <w:numPr>
          <w:ilvl w:val="0"/>
          <w:numId w:val="0"/>
        </w:numPr>
        <w:tabs>
          <w:tab w:val="left" w:pos="720"/>
        </w:tabs>
        <w:rPr>
          <w:rFonts w:eastAsia="Times New Roman" w:cs="Arial"/>
          <w:lang w:eastAsia="lv-LV"/>
        </w:rPr>
      </w:pPr>
      <w:r w:rsidRPr="00973342">
        <w:rPr>
          <w:rFonts w:eastAsia="Times New Roman" w:cs="Arial"/>
          <w:b/>
          <w:lang w:eastAsia="lv-LV"/>
        </w:rPr>
        <w:t>SIA "</w:t>
      </w:r>
      <w:proofErr w:type="spellStart"/>
      <w:r w:rsidRPr="00973342">
        <w:rPr>
          <w:rFonts w:eastAsia="Times New Roman" w:cs="Arial"/>
          <w:b/>
          <w:lang w:eastAsia="lv-LV"/>
        </w:rPr>
        <w:t>Commercialization</w:t>
      </w:r>
      <w:proofErr w:type="spellEnd"/>
      <w:r w:rsidRPr="00973342">
        <w:rPr>
          <w:rFonts w:eastAsia="Times New Roman" w:cs="Arial"/>
          <w:b/>
          <w:lang w:eastAsia="lv-LV"/>
        </w:rPr>
        <w:t xml:space="preserve"> </w:t>
      </w:r>
      <w:proofErr w:type="spellStart"/>
      <w:r w:rsidRPr="00973342">
        <w:rPr>
          <w:rFonts w:eastAsia="Times New Roman" w:cs="Arial"/>
          <w:b/>
          <w:lang w:eastAsia="lv-LV"/>
        </w:rPr>
        <w:t>Reactor</w:t>
      </w:r>
      <w:proofErr w:type="spellEnd"/>
      <w:r w:rsidRPr="00973342">
        <w:rPr>
          <w:rFonts w:eastAsia="Times New Roman" w:cs="Arial"/>
          <w:b/>
          <w:lang w:eastAsia="lv-LV"/>
        </w:rPr>
        <w:t xml:space="preserve"> </w:t>
      </w:r>
      <w:proofErr w:type="spellStart"/>
      <w:r w:rsidRPr="00973342">
        <w:rPr>
          <w:rFonts w:eastAsia="Times New Roman" w:cs="Arial"/>
          <w:b/>
          <w:lang w:eastAsia="lv-LV"/>
        </w:rPr>
        <w:t>Fund</w:t>
      </w:r>
      <w:proofErr w:type="spellEnd"/>
      <w:r w:rsidRPr="00973342">
        <w:rPr>
          <w:rFonts w:eastAsia="Times New Roman" w:cs="Arial"/>
          <w:b/>
          <w:lang w:eastAsia="lv-LV"/>
        </w:rPr>
        <w:t>"</w:t>
      </w:r>
      <w:r w:rsidR="00EB2BBC">
        <w:rPr>
          <w:rFonts w:eastAsia="Times New Roman" w:cs="Arial"/>
          <w:b/>
          <w:lang w:eastAsia="lv-LV"/>
        </w:rPr>
        <w:t xml:space="preserve"> AIFP</w:t>
      </w:r>
      <w:r w:rsidRPr="00973342">
        <w:rPr>
          <w:rFonts w:eastAsia="Times New Roman" w:cs="Arial"/>
          <w:lang w:eastAsia="lv-LV"/>
        </w:rPr>
        <w:t>, kas reģistrēta Latvijas Republikā, juridiskā adrese: Brīvības gatve 300 - 9, Rīga, LV-1006</w:t>
      </w:r>
      <w:r w:rsidRPr="00973342">
        <w:rPr>
          <w:rFonts w:eastAsia="Times New Roman"/>
          <w:lang w:eastAsia="lv-LV"/>
        </w:rPr>
        <w:t xml:space="preserve">, </w:t>
      </w:r>
      <w:r w:rsidRPr="00973342">
        <w:rPr>
          <w:rFonts w:eastAsia="Times New Roman" w:cs="Arial"/>
          <w:lang w:eastAsia="lv-LV"/>
        </w:rPr>
        <w:t>vienotais reģistrācijas Nr. 40203110837</w:t>
      </w:r>
      <w:r w:rsidRPr="00973342">
        <w:rPr>
          <w:rFonts w:eastAsia="Times New Roman"/>
          <w:lang w:eastAsia="lv-LV"/>
        </w:rPr>
        <w:t xml:space="preserve"> </w:t>
      </w:r>
      <w:r w:rsidRPr="00973342">
        <w:rPr>
          <w:rFonts w:eastAsia="Times New Roman" w:cs="Arial"/>
          <w:lang w:eastAsia="lv-LV"/>
        </w:rPr>
        <w:t>kā Komandītsabiedrības Komplementāru (turpmāk tekstā „</w:t>
      </w:r>
      <w:r w:rsidRPr="00973342">
        <w:rPr>
          <w:rFonts w:eastAsia="Times New Roman" w:cs="Arial"/>
          <w:b/>
          <w:lang w:eastAsia="lv-LV"/>
        </w:rPr>
        <w:t>Komplementārs</w:t>
      </w:r>
      <w:r w:rsidRPr="00973342">
        <w:rPr>
          <w:rFonts w:eastAsia="Times New Roman" w:cs="Arial"/>
          <w:lang w:eastAsia="lv-LV"/>
        </w:rPr>
        <w:t xml:space="preserve">”), kuru pārstāv </w:t>
      </w:r>
      <w:r w:rsidR="00A42782">
        <w:rPr>
          <w:rFonts w:eastAsia="Times New Roman" w:cs="Arial"/>
          <w:lang w:eastAsia="lv-LV"/>
        </w:rPr>
        <w:t>________________</w:t>
      </w:r>
      <w:r w:rsidRPr="00973342">
        <w:rPr>
          <w:rFonts w:eastAsia="Times New Roman" w:cs="Arial"/>
          <w:lang w:eastAsia="lv-LV"/>
        </w:rPr>
        <w:t xml:space="preserve">, no vienas puses, </w:t>
      </w:r>
      <w:r w:rsidR="00266740" w:rsidRPr="00C5326C">
        <w:rPr>
          <w:rFonts w:eastAsia="Times New Roman" w:cs="Arial"/>
          <w:lang w:eastAsia="lv-LV"/>
        </w:rPr>
        <w:t xml:space="preserve"> </w:t>
      </w:r>
    </w:p>
    <w:p w14:paraId="55F74222" w14:textId="77777777" w:rsidR="00266740" w:rsidRPr="00C5326C" w:rsidRDefault="00266740" w:rsidP="00266740">
      <w:pPr>
        <w:pStyle w:val="Parties"/>
        <w:numPr>
          <w:ilvl w:val="0"/>
          <w:numId w:val="0"/>
        </w:numPr>
        <w:tabs>
          <w:tab w:val="left" w:pos="720"/>
        </w:tabs>
        <w:rPr>
          <w:rFonts w:eastAsia="Times New Roman" w:cs="Arial"/>
          <w:lang w:eastAsia="lv-LV"/>
        </w:rPr>
      </w:pPr>
      <w:r w:rsidRPr="00C5326C">
        <w:rPr>
          <w:rFonts w:eastAsia="Times New Roman" w:cs="Arial"/>
          <w:lang w:eastAsia="lv-LV"/>
        </w:rPr>
        <w:t>un</w:t>
      </w:r>
    </w:p>
    <w:p w14:paraId="09B0E680" w14:textId="6DA42FB2" w:rsidR="00266740" w:rsidRPr="00C5326C" w:rsidRDefault="0006177A" w:rsidP="00266740">
      <w:pPr>
        <w:pStyle w:val="Parties"/>
        <w:numPr>
          <w:ilvl w:val="0"/>
          <w:numId w:val="0"/>
        </w:numPr>
        <w:tabs>
          <w:tab w:val="left" w:pos="720"/>
        </w:tabs>
      </w:pPr>
      <w:r w:rsidRPr="005C6307">
        <w:rPr>
          <w:b/>
        </w:rPr>
        <w:t xml:space="preserve">Akciju sabiedrība "Attīstības finanšu institūcija </w:t>
      </w:r>
      <w:proofErr w:type="spellStart"/>
      <w:r w:rsidRPr="005C6307">
        <w:rPr>
          <w:b/>
        </w:rPr>
        <w:t>Altum</w:t>
      </w:r>
      <w:proofErr w:type="spellEnd"/>
      <w:r w:rsidRPr="005C6307">
        <w:rPr>
          <w:b/>
        </w:rPr>
        <w:t>"</w:t>
      </w:r>
      <w:r w:rsidRPr="005C6307">
        <w:t>, reģistrācijas numurs 50103744891, juridiskā adrese Doma laukums 4, Rīga, LV-1050, Latvija, turpmāk – Speciālais Komandīts,</w:t>
      </w:r>
      <w:r w:rsidR="00C05D8A">
        <w:t xml:space="preserve"> </w:t>
      </w:r>
      <w:r w:rsidR="00C05D8A" w:rsidRPr="00C05D8A">
        <w:t xml:space="preserve">kuru pārstāv </w:t>
      </w:r>
      <w:r w:rsidR="00A42782">
        <w:t>__________________</w:t>
      </w:r>
      <w:r w:rsidRPr="00D94083">
        <w:t>, no otras puses</w:t>
      </w:r>
      <w:r>
        <w:t>,</w:t>
      </w:r>
    </w:p>
    <w:p w14:paraId="62876F4D" w14:textId="77777777" w:rsidR="00266740" w:rsidRPr="00C5326C" w:rsidRDefault="00266740" w:rsidP="00266740">
      <w:pPr>
        <w:pStyle w:val="Parties"/>
        <w:numPr>
          <w:ilvl w:val="0"/>
          <w:numId w:val="0"/>
        </w:numPr>
        <w:tabs>
          <w:tab w:val="left" w:pos="720"/>
        </w:tabs>
      </w:pPr>
      <w:r w:rsidRPr="00C5326C">
        <w:t xml:space="preserve">(turpmāk tekstā katrs saukts “Puse” un kopā “Puses), </w:t>
      </w:r>
    </w:p>
    <w:p w14:paraId="00C5BCA9" w14:textId="0B73AFC3" w:rsidR="00266740" w:rsidRPr="005549E3" w:rsidRDefault="00266740" w:rsidP="00266740">
      <w:pPr>
        <w:pStyle w:val="Normal12Sp"/>
        <w:numPr>
          <w:ilvl w:val="0"/>
          <w:numId w:val="2"/>
        </w:numPr>
        <w:jc w:val="both"/>
      </w:pPr>
      <w:bookmarkStart w:id="0" w:name="_Hlk114232084"/>
      <w:r w:rsidRPr="005549E3">
        <w:t xml:space="preserve">ievērojot grozījumus Ministru kabineta noteikumus 352 </w:t>
      </w:r>
      <w:r w:rsidRPr="005549E3">
        <w:rPr>
          <w:rFonts w:eastAsia="Times New Roman" w:cs="Arial"/>
          <w:lang w:eastAsia="lv-LV"/>
        </w:rPr>
        <w:t>(prot. Nr. 33 11. §) “Grozījumi Ministru kabineta 2016. gada 12. aprīļa noteikumos Nr. 226 "</w:t>
      </w:r>
      <w:hyperlink r:id="rId7" w:tgtFrame="_blank" w:history="1">
        <w:r w:rsidRPr="005549E3">
          <w:rPr>
            <w:rFonts w:eastAsia="Times New Roman" w:cs="Arial"/>
            <w:lang w:eastAsia="lv-LV"/>
          </w:rPr>
          <w:t>Noteikumi par akcelerācijas fondiem saimnieciskās darbības veicēju izveides, attīstības un konkurētspējas veicināšanai</w:t>
        </w:r>
      </w:hyperlink>
      <w:r w:rsidRPr="005549E3">
        <w:rPr>
          <w:rFonts w:eastAsia="Times New Roman" w:cs="Arial"/>
          <w:color w:val="414142"/>
          <w:lang w:eastAsia="lv-LV"/>
        </w:rPr>
        <w:t>"”,</w:t>
      </w:r>
      <w:r w:rsidRPr="005549E3">
        <w:t xml:space="preserve"> vienojas </w:t>
      </w:r>
      <w:r w:rsidRPr="005549E3">
        <w:rPr>
          <w:b/>
          <w:bCs/>
        </w:rPr>
        <w:t>pagarināt Ieguldījuma periodu līdz 2023.gada 31.decembrim</w:t>
      </w:r>
      <w:r w:rsidRPr="005549E3">
        <w:t xml:space="preserve">. </w:t>
      </w:r>
    </w:p>
    <w:p w14:paraId="708FCB51" w14:textId="3D295976" w:rsidR="00A61C4F" w:rsidRPr="005549E3" w:rsidRDefault="00A61C4F" w:rsidP="00A61C4F">
      <w:pPr>
        <w:pStyle w:val="Parties"/>
        <w:numPr>
          <w:ilvl w:val="0"/>
          <w:numId w:val="2"/>
        </w:numPr>
      </w:pPr>
      <w:r w:rsidRPr="005549E3">
        <w:t xml:space="preserve">grozīt </w:t>
      </w:r>
      <w:r w:rsidR="00925162" w:rsidRPr="005549E3">
        <w:t>5.4.2. a) punktu un</w:t>
      </w:r>
      <w:r w:rsidRPr="005549E3">
        <w:t xml:space="preserve"> izteikt </w:t>
      </w:r>
      <w:r w:rsidR="00883967" w:rsidRPr="005549E3">
        <w:t xml:space="preserve">to </w:t>
      </w:r>
      <w:r w:rsidR="00925162" w:rsidRPr="005549E3">
        <w:t>jaunā</w:t>
      </w:r>
      <w:r w:rsidRPr="005549E3">
        <w:t xml:space="preserve"> redakcijā:</w:t>
      </w:r>
    </w:p>
    <w:p w14:paraId="17CEDC69" w14:textId="2430C8AF" w:rsidR="00925162" w:rsidRPr="005549E3" w:rsidRDefault="00883967" w:rsidP="00925162">
      <w:pPr>
        <w:pStyle w:val="Style3"/>
        <w:rPr>
          <w:rFonts w:ascii="Verdana" w:hAnsi="Verdana"/>
          <w:bCs/>
          <w:sz w:val="18"/>
          <w:szCs w:val="18"/>
        </w:rPr>
      </w:pPr>
      <w:r w:rsidRPr="005549E3">
        <w:rPr>
          <w:rFonts w:ascii="Verdana" w:hAnsi="Verdana"/>
          <w:bCs/>
          <w:sz w:val="18"/>
          <w:szCs w:val="18"/>
        </w:rPr>
        <w:t>“</w:t>
      </w:r>
      <w:r w:rsidR="00925162" w:rsidRPr="005549E3">
        <w:rPr>
          <w:rFonts w:ascii="Verdana" w:hAnsi="Verdana"/>
          <w:bCs/>
          <w:sz w:val="18"/>
          <w:szCs w:val="18"/>
        </w:rPr>
        <w:t xml:space="preserve">a) </w:t>
      </w:r>
      <w:r w:rsidR="00925162" w:rsidRPr="005549E3">
        <w:rPr>
          <w:rFonts w:ascii="Verdana" w:hAnsi="Verdana"/>
          <w:b/>
          <w:sz w:val="18"/>
          <w:szCs w:val="18"/>
        </w:rPr>
        <w:t>Laika periodā no Noslēguma datuma līdz 2021.gada 30.jūnijam</w:t>
      </w:r>
      <w:r w:rsidR="00925162" w:rsidRPr="005549E3">
        <w:rPr>
          <w:rFonts w:ascii="Verdana" w:hAnsi="Verdana"/>
          <w:bCs/>
          <w:sz w:val="18"/>
          <w:szCs w:val="18"/>
        </w:rPr>
        <w:t xml:space="preserve"> Pārvaldīšanas atlīdzība sastāda </w:t>
      </w:r>
      <w:r w:rsidR="00997079" w:rsidRPr="005549E3">
        <w:rPr>
          <w:rFonts w:ascii="Verdana" w:hAnsi="Verdana"/>
          <w:b/>
          <w:sz w:val="18"/>
          <w:szCs w:val="18"/>
        </w:rPr>
        <w:t>9</w:t>
      </w:r>
      <w:r w:rsidR="00925162" w:rsidRPr="005549E3">
        <w:rPr>
          <w:rFonts w:ascii="Verdana" w:hAnsi="Verdana"/>
          <w:b/>
          <w:sz w:val="18"/>
          <w:szCs w:val="18"/>
        </w:rPr>
        <w:t>%</w:t>
      </w:r>
      <w:r w:rsidR="00925162" w:rsidRPr="005549E3">
        <w:rPr>
          <w:rFonts w:ascii="Verdana" w:hAnsi="Verdana"/>
          <w:bCs/>
          <w:sz w:val="18"/>
          <w:szCs w:val="18"/>
        </w:rPr>
        <w:t xml:space="preserve"> (</w:t>
      </w:r>
      <w:r w:rsidR="00997079" w:rsidRPr="005549E3">
        <w:rPr>
          <w:rFonts w:ascii="Verdana" w:hAnsi="Verdana"/>
          <w:bCs/>
          <w:sz w:val="18"/>
          <w:szCs w:val="18"/>
        </w:rPr>
        <w:t>deviņi</w:t>
      </w:r>
      <w:r w:rsidR="00925162" w:rsidRPr="005549E3">
        <w:rPr>
          <w:rFonts w:ascii="Verdana" w:hAnsi="Verdana"/>
          <w:bCs/>
          <w:sz w:val="18"/>
          <w:szCs w:val="18"/>
        </w:rPr>
        <w:t xml:space="preserve"> procenti) gadā no Kopējiem parakstītajiem kapitālieguldījumiem uz attiecīgā Iemaksas pieprasījuma dienu; </w:t>
      </w:r>
      <w:r w:rsidR="00C440D6" w:rsidRPr="00C440D6">
        <w:rPr>
          <w:rFonts w:ascii="Verdana" w:hAnsi="Verdana"/>
          <w:b/>
          <w:sz w:val="18"/>
          <w:szCs w:val="18"/>
        </w:rPr>
        <w:t>Laika periodā no 2021.gada 1.jūlija līdz datumam, kad parakstīts Parakstīšanās līgums par parakstītā kapitālieguldījuma palielināšanu</w:t>
      </w:r>
      <w:r w:rsidR="00925162" w:rsidRPr="005549E3">
        <w:rPr>
          <w:rFonts w:ascii="Verdana" w:hAnsi="Verdana"/>
          <w:bCs/>
          <w:sz w:val="18"/>
          <w:szCs w:val="18"/>
        </w:rPr>
        <w:t xml:space="preserve"> Pārvaldīšanas atlīdzība sastāda </w:t>
      </w:r>
      <w:r w:rsidR="00925162" w:rsidRPr="005549E3">
        <w:rPr>
          <w:rFonts w:ascii="Verdana" w:hAnsi="Verdana"/>
          <w:b/>
          <w:sz w:val="18"/>
          <w:szCs w:val="18"/>
        </w:rPr>
        <w:t>6.3%</w:t>
      </w:r>
      <w:r w:rsidR="00925162" w:rsidRPr="005549E3">
        <w:rPr>
          <w:rFonts w:ascii="Verdana" w:hAnsi="Verdana"/>
          <w:bCs/>
          <w:sz w:val="18"/>
          <w:szCs w:val="18"/>
        </w:rPr>
        <w:t xml:space="preserve"> (seši un trīs desmitdaļas procenti) gadā no Kopējiem parakstītajiem kapitālieguldījumiem uz attiecīgā Iemaksas pieprasījuma dienu; </w:t>
      </w:r>
      <w:r w:rsidR="00C440D6" w:rsidRPr="00C440D6">
        <w:rPr>
          <w:rFonts w:ascii="Verdana" w:hAnsi="Verdana"/>
          <w:b/>
          <w:sz w:val="18"/>
          <w:szCs w:val="18"/>
        </w:rPr>
        <w:t xml:space="preserve">Laika periodā no datuma, kad parakstīts Parakstīšanās līgums par parakstītā kapitālieguldījuma palielināšanu līdz Ieguldījumu perioda beigām </w:t>
      </w:r>
      <w:r w:rsidR="00925162" w:rsidRPr="005549E3">
        <w:rPr>
          <w:rFonts w:ascii="Verdana" w:hAnsi="Verdana"/>
          <w:bCs/>
          <w:sz w:val="18"/>
          <w:szCs w:val="18"/>
        </w:rPr>
        <w:t xml:space="preserve">Pārvaldīšanas atlīdzība sastāda </w:t>
      </w:r>
      <w:r w:rsidR="00925162" w:rsidRPr="005549E3">
        <w:rPr>
          <w:rFonts w:ascii="Verdana" w:hAnsi="Verdana"/>
          <w:b/>
          <w:sz w:val="18"/>
          <w:szCs w:val="18"/>
        </w:rPr>
        <w:t>4.8%</w:t>
      </w:r>
      <w:r w:rsidR="00925162" w:rsidRPr="005549E3">
        <w:rPr>
          <w:rFonts w:ascii="Verdana" w:hAnsi="Verdana"/>
          <w:bCs/>
          <w:sz w:val="18"/>
          <w:szCs w:val="18"/>
        </w:rPr>
        <w:t xml:space="preserve"> (četri un astoņas desmitdaļas procenti) gadā no Kopējiem parakstītajiem kapitālieguldījumiem uz attiecīgā Iemaksas pieprasījuma dienu;</w:t>
      </w:r>
      <w:r w:rsidRPr="005549E3">
        <w:rPr>
          <w:rFonts w:ascii="Verdana" w:hAnsi="Verdana"/>
          <w:bCs/>
          <w:sz w:val="18"/>
          <w:szCs w:val="18"/>
        </w:rPr>
        <w:t>”.</w:t>
      </w:r>
      <w:r w:rsidR="00925162" w:rsidRPr="005549E3">
        <w:rPr>
          <w:rFonts w:ascii="Verdana" w:hAnsi="Verdana"/>
          <w:bCs/>
          <w:sz w:val="18"/>
          <w:szCs w:val="18"/>
        </w:rPr>
        <w:t xml:space="preserve"> </w:t>
      </w:r>
    </w:p>
    <w:p w14:paraId="62477442" w14:textId="45F89CA2" w:rsidR="0006177A" w:rsidRPr="00D440DC" w:rsidRDefault="0006177A" w:rsidP="009014C7">
      <w:pPr>
        <w:pStyle w:val="Style3"/>
        <w:rPr>
          <w:rFonts w:ascii="Verdana" w:hAnsi="Verdana"/>
          <w:bCs/>
          <w:sz w:val="18"/>
          <w:szCs w:val="18"/>
        </w:rPr>
      </w:pPr>
    </w:p>
    <w:p w14:paraId="5DFFE54E" w14:textId="0DD5A868" w:rsidR="009014C7" w:rsidRPr="00D440DC" w:rsidRDefault="009014C7" w:rsidP="009014C7">
      <w:pPr>
        <w:pStyle w:val="Normal12Sp"/>
        <w:numPr>
          <w:ilvl w:val="0"/>
          <w:numId w:val="2"/>
        </w:numPr>
        <w:jc w:val="both"/>
      </w:pPr>
      <w:r w:rsidRPr="00D440DC">
        <w:t xml:space="preserve">Palielināt Kopējo parakstīto kapitālieguldījumu par </w:t>
      </w:r>
      <w:r w:rsidR="00260140" w:rsidRPr="00D440DC">
        <w:t>960</w:t>
      </w:r>
      <w:r w:rsidRPr="00D440DC">
        <w:t xml:space="preserve"> 000 </w:t>
      </w:r>
      <w:proofErr w:type="spellStart"/>
      <w:r w:rsidRPr="00D440DC">
        <w:t>euro</w:t>
      </w:r>
      <w:proofErr w:type="spellEnd"/>
      <w:r w:rsidRPr="00D440DC">
        <w:t xml:space="preserve"> un izteikt Līguma 3.1. punktu </w:t>
      </w:r>
      <w:bookmarkStart w:id="1" w:name="_Toc126059801"/>
      <w:r w:rsidRPr="00D440DC">
        <w:t>“Kopējais parakstītais kapitālieguldījums</w:t>
      </w:r>
      <w:bookmarkEnd w:id="1"/>
      <w:r w:rsidRPr="00D440DC">
        <w:t>” jaunā redakcijā:</w:t>
      </w:r>
    </w:p>
    <w:p w14:paraId="3D0CC212" w14:textId="42FECE53" w:rsidR="009014C7" w:rsidRPr="00D440DC" w:rsidRDefault="009014C7" w:rsidP="009014C7">
      <w:pPr>
        <w:pStyle w:val="Normal12Sp"/>
        <w:ind w:left="720"/>
        <w:jc w:val="both"/>
      </w:pPr>
      <w:r w:rsidRPr="00D440DC">
        <w:t xml:space="preserve">“Biedru Kopējo parakstīto kapitālieguldījumu summai saskaņā ar šo Līgumu ir jābūt ne mazākai par </w:t>
      </w:r>
      <w:r w:rsidRPr="00D440DC">
        <w:rPr>
          <w:b/>
        </w:rPr>
        <w:t xml:space="preserve">EUR </w:t>
      </w:r>
      <w:r w:rsidR="00260140" w:rsidRPr="00D440DC">
        <w:rPr>
          <w:b/>
        </w:rPr>
        <w:t xml:space="preserve">4 160 </w:t>
      </w:r>
      <w:r w:rsidRPr="00D440DC">
        <w:rPr>
          <w:b/>
        </w:rPr>
        <w:t>00</w:t>
      </w:r>
      <w:r w:rsidR="007D4F6E">
        <w:rPr>
          <w:b/>
        </w:rPr>
        <w:t>1</w:t>
      </w:r>
      <w:r w:rsidRPr="00D440DC">
        <w:t xml:space="preserve"> (</w:t>
      </w:r>
      <w:r w:rsidR="00260140" w:rsidRPr="00D440DC">
        <w:t>četri</w:t>
      </w:r>
      <w:r w:rsidRPr="00D440DC">
        <w:t xml:space="preserve"> miljoni </w:t>
      </w:r>
      <w:r w:rsidR="00260140" w:rsidRPr="00D440DC">
        <w:t>viens simts sešdesmit</w:t>
      </w:r>
      <w:r w:rsidRPr="00D440DC">
        <w:t xml:space="preserve"> tūkstoši </w:t>
      </w:r>
      <w:r w:rsidR="007D4F6E">
        <w:t xml:space="preserve">viens </w:t>
      </w:r>
      <w:proofErr w:type="spellStart"/>
      <w:r w:rsidRPr="00D440DC">
        <w:t>euro</w:t>
      </w:r>
      <w:proofErr w:type="spellEnd"/>
      <w:r w:rsidRPr="00D440DC">
        <w:t>)</w:t>
      </w:r>
      <w:r w:rsidR="00260140" w:rsidRPr="00D440DC">
        <w:t xml:space="preserve">. </w:t>
      </w:r>
      <w:r w:rsidRPr="00D440DC">
        <w:t xml:space="preserve"> </w:t>
      </w:r>
      <w:r w:rsidR="00260140" w:rsidRPr="00D440DC">
        <w:t xml:space="preserve"> </w:t>
      </w:r>
    </w:p>
    <w:p w14:paraId="2D7DF31F" w14:textId="77777777" w:rsidR="009014C7" w:rsidRPr="00D440DC" w:rsidRDefault="009014C7" w:rsidP="009014C7">
      <w:pPr>
        <w:pStyle w:val="Normal12Sp"/>
        <w:numPr>
          <w:ilvl w:val="0"/>
          <w:numId w:val="2"/>
        </w:numPr>
        <w:jc w:val="both"/>
      </w:pPr>
      <w:r w:rsidRPr="00D440DC">
        <w:t xml:space="preserve">Palielināt Speciālā komandīta Parakstītā kapitālieguldījuma apmēru un izteikt Līguma 3.2.1.punktu jaunā redakcijā: </w:t>
      </w:r>
    </w:p>
    <w:p w14:paraId="2A0885C8" w14:textId="6E50A9AD" w:rsidR="00260140" w:rsidRPr="00D440DC" w:rsidRDefault="009014C7" w:rsidP="00260140">
      <w:pPr>
        <w:pStyle w:val="Normal12Sp"/>
        <w:ind w:left="720"/>
        <w:jc w:val="both"/>
      </w:pPr>
      <w:r w:rsidRPr="00D440DC">
        <w:t xml:space="preserve">“Speciālā Komandīta Parakstītā kapitālieguldījuma summa ir </w:t>
      </w:r>
      <w:r w:rsidR="00260140" w:rsidRPr="00D440DC">
        <w:rPr>
          <w:b/>
        </w:rPr>
        <w:t>EUR 4 160 000</w:t>
      </w:r>
      <w:r w:rsidR="00260140" w:rsidRPr="00D440DC">
        <w:t xml:space="preserve"> (četri miljoni viens simts sešdesmit tūkstoši </w:t>
      </w:r>
      <w:proofErr w:type="spellStart"/>
      <w:r w:rsidR="00260140" w:rsidRPr="00D440DC">
        <w:t>euro</w:t>
      </w:r>
      <w:proofErr w:type="spellEnd"/>
      <w:r w:rsidR="00260140" w:rsidRPr="00D440DC">
        <w:t xml:space="preserve">).   </w:t>
      </w:r>
    </w:p>
    <w:p w14:paraId="278A4DC8" w14:textId="021ABD28" w:rsidR="00D440DC" w:rsidRPr="00D440DC" w:rsidRDefault="00D440DC" w:rsidP="00D440DC">
      <w:pPr>
        <w:pStyle w:val="Normal12Sp"/>
        <w:numPr>
          <w:ilvl w:val="0"/>
          <w:numId w:val="2"/>
        </w:numPr>
        <w:jc w:val="both"/>
      </w:pPr>
      <w:r w:rsidRPr="00D440DC">
        <w:t>Precizēt 13.5.2.punktu un izteikt to jaunā redakcijā:</w:t>
      </w:r>
    </w:p>
    <w:p w14:paraId="56D74B92" w14:textId="1164AA15" w:rsidR="00D440DC" w:rsidRPr="00D440DC" w:rsidRDefault="00D440DC" w:rsidP="00D440DC">
      <w:pPr>
        <w:pStyle w:val="Normal12Sp"/>
        <w:ind w:left="360"/>
        <w:jc w:val="both"/>
      </w:pPr>
      <w:r w:rsidRPr="00D440DC">
        <w:t xml:space="preserve">“Katras Puses e-pasta adrese un adrese jebkuru paziņojumu nolūkā, kas sniedzami saskaņā ar vai saistībā ar šo Līgumu, ir: </w:t>
      </w:r>
    </w:p>
    <w:p w14:paraId="0F47F24B" w14:textId="5626DFBE" w:rsidR="00D440DC" w:rsidRPr="00D440DC" w:rsidRDefault="00D440DC" w:rsidP="00D440DC">
      <w:pPr>
        <w:pStyle w:val="Style3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D440DC">
        <w:rPr>
          <w:rFonts w:ascii="Verdana" w:hAnsi="Verdana"/>
          <w:sz w:val="18"/>
          <w:szCs w:val="18"/>
        </w:rPr>
        <w:t>ja paziņojumi nosūtāmi Speciālajam Komandītam:</w:t>
      </w:r>
    </w:p>
    <w:p w14:paraId="7DF62175" w14:textId="3392515B" w:rsidR="00D440DC" w:rsidRPr="00D440DC" w:rsidRDefault="00D440DC" w:rsidP="00D440DC">
      <w:pPr>
        <w:pStyle w:val="Style3"/>
        <w:ind w:left="720" w:firstLine="165"/>
        <w:rPr>
          <w:rFonts w:ascii="Verdana" w:hAnsi="Verdana"/>
          <w:sz w:val="18"/>
          <w:szCs w:val="18"/>
        </w:rPr>
      </w:pPr>
      <w:r w:rsidRPr="00D440DC">
        <w:rPr>
          <w:rFonts w:ascii="Verdana" w:hAnsi="Verdana"/>
          <w:sz w:val="18"/>
          <w:szCs w:val="18"/>
        </w:rPr>
        <w:t xml:space="preserve">Akciju sabiedrība "Attīstības finanšu institūcija </w:t>
      </w:r>
      <w:proofErr w:type="spellStart"/>
      <w:r w:rsidRPr="00D440DC">
        <w:rPr>
          <w:rFonts w:ascii="Verdana" w:hAnsi="Verdana"/>
          <w:sz w:val="18"/>
          <w:szCs w:val="18"/>
        </w:rPr>
        <w:t>Altum</w:t>
      </w:r>
      <w:proofErr w:type="spellEnd"/>
      <w:r w:rsidRPr="00D440DC">
        <w:rPr>
          <w:rFonts w:ascii="Verdana" w:hAnsi="Verdana"/>
          <w:sz w:val="18"/>
          <w:szCs w:val="18"/>
        </w:rPr>
        <w:t>”</w:t>
      </w:r>
    </w:p>
    <w:p w14:paraId="666E760B" w14:textId="77777777" w:rsidR="00D440DC" w:rsidRPr="00D440DC" w:rsidRDefault="00D440DC" w:rsidP="00D440DC">
      <w:pPr>
        <w:pStyle w:val="Style3"/>
        <w:rPr>
          <w:rFonts w:ascii="Verdana" w:hAnsi="Verdana"/>
          <w:sz w:val="18"/>
          <w:szCs w:val="18"/>
        </w:rPr>
      </w:pPr>
      <w:r w:rsidRPr="00D440DC">
        <w:rPr>
          <w:rFonts w:ascii="Verdana" w:hAnsi="Verdana"/>
          <w:sz w:val="18"/>
          <w:szCs w:val="18"/>
        </w:rPr>
        <w:t xml:space="preserve">Adrese: Doma laukums 4, Rīga, </w:t>
      </w:r>
    </w:p>
    <w:p w14:paraId="36B37D9B" w14:textId="77777777" w:rsidR="00D440DC" w:rsidRPr="00D440DC" w:rsidRDefault="00D440DC" w:rsidP="00D440DC">
      <w:pPr>
        <w:pStyle w:val="Style3"/>
        <w:rPr>
          <w:rFonts w:ascii="Verdana" w:hAnsi="Verdana"/>
          <w:sz w:val="18"/>
          <w:szCs w:val="18"/>
        </w:rPr>
      </w:pPr>
      <w:r w:rsidRPr="00D440DC">
        <w:rPr>
          <w:rFonts w:ascii="Verdana" w:hAnsi="Verdana"/>
          <w:sz w:val="18"/>
          <w:szCs w:val="18"/>
        </w:rPr>
        <w:t>Rīga, LV-1050;</w:t>
      </w:r>
    </w:p>
    <w:p w14:paraId="0A39998B" w14:textId="617087B8" w:rsidR="00D440DC" w:rsidRPr="00D440DC" w:rsidRDefault="00D440DC" w:rsidP="00D440DC">
      <w:pPr>
        <w:pStyle w:val="Style3"/>
        <w:rPr>
          <w:rFonts w:ascii="Verdana" w:hAnsi="Verdana"/>
          <w:sz w:val="18"/>
          <w:szCs w:val="18"/>
        </w:rPr>
      </w:pPr>
      <w:r w:rsidRPr="00D440DC">
        <w:rPr>
          <w:rFonts w:ascii="Verdana" w:hAnsi="Verdana"/>
          <w:sz w:val="18"/>
          <w:szCs w:val="18"/>
        </w:rPr>
        <w:lastRenderedPageBreak/>
        <w:t xml:space="preserve">e-pasts: </w:t>
      </w:r>
      <w:r w:rsidR="00A42782">
        <w:rPr>
          <w:rFonts w:ascii="Verdana" w:hAnsi="Verdana"/>
          <w:sz w:val="18"/>
          <w:szCs w:val="18"/>
        </w:rPr>
        <w:t>____________</w:t>
      </w:r>
    </w:p>
    <w:p w14:paraId="4F72B0D1" w14:textId="075D6A30" w:rsidR="00D440DC" w:rsidRPr="00D440DC" w:rsidRDefault="00D440DC" w:rsidP="00D440DC">
      <w:pPr>
        <w:pStyle w:val="Normal12Sp"/>
        <w:ind w:left="360"/>
        <w:jc w:val="both"/>
      </w:pPr>
      <w:r w:rsidRPr="00D440DC">
        <w:t xml:space="preserve">Tel.: </w:t>
      </w:r>
      <w:r w:rsidR="00A42782">
        <w:t>___________________</w:t>
      </w:r>
      <w:r w:rsidRPr="00D440DC">
        <w:t>,</w:t>
      </w:r>
    </w:p>
    <w:p w14:paraId="211DF57E" w14:textId="55315CBB" w:rsidR="00D440DC" w:rsidRPr="00D440DC" w:rsidRDefault="00D440DC" w:rsidP="00D440DC">
      <w:pPr>
        <w:pStyle w:val="Normal12Sp"/>
        <w:ind w:left="360"/>
        <w:jc w:val="both"/>
      </w:pPr>
      <w:r w:rsidRPr="00D440DC">
        <w:t>b) ja paziņojumi nosūtāmi Komplementāram vai Fondam:</w:t>
      </w:r>
    </w:p>
    <w:p w14:paraId="729CD964" w14:textId="3331CC1F" w:rsidR="00D440DC" w:rsidRPr="00D440DC" w:rsidRDefault="00D440DC" w:rsidP="00D440DC">
      <w:pPr>
        <w:pStyle w:val="Style3"/>
        <w:rPr>
          <w:rFonts w:ascii="Verdana" w:hAnsi="Verdana" w:cs="Arial"/>
          <w:sz w:val="18"/>
          <w:szCs w:val="18"/>
        </w:rPr>
      </w:pPr>
      <w:r w:rsidRPr="00D440DC">
        <w:rPr>
          <w:rFonts w:ascii="Verdana" w:hAnsi="Verdana" w:cs="Arial"/>
          <w:b/>
          <w:sz w:val="18"/>
          <w:szCs w:val="18"/>
        </w:rPr>
        <w:t>SIA “</w:t>
      </w:r>
      <w:proofErr w:type="spellStart"/>
      <w:r w:rsidRPr="00D440DC">
        <w:rPr>
          <w:rFonts w:ascii="Verdana" w:hAnsi="Verdana" w:cs="Arial"/>
          <w:b/>
          <w:sz w:val="18"/>
          <w:szCs w:val="18"/>
        </w:rPr>
        <w:t>Commercialization</w:t>
      </w:r>
      <w:proofErr w:type="spellEnd"/>
      <w:r w:rsidRPr="00D440DC">
        <w:rPr>
          <w:rFonts w:ascii="Verdana" w:hAnsi="Verdana" w:cs="Arial"/>
          <w:b/>
          <w:sz w:val="18"/>
          <w:szCs w:val="18"/>
        </w:rPr>
        <w:t xml:space="preserve"> </w:t>
      </w:r>
      <w:proofErr w:type="spellStart"/>
      <w:r w:rsidRPr="00D440DC">
        <w:rPr>
          <w:rFonts w:ascii="Verdana" w:hAnsi="Verdana" w:cs="Arial"/>
          <w:b/>
          <w:sz w:val="18"/>
          <w:szCs w:val="18"/>
        </w:rPr>
        <w:t>Reactor</w:t>
      </w:r>
      <w:proofErr w:type="spellEnd"/>
      <w:r w:rsidRPr="00D440DC">
        <w:rPr>
          <w:rFonts w:ascii="Verdana" w:hAnsi="Verdana" w:cs="Arial"/>
          <w:b/>
          <w:sz w:val="18"/>
          <w:szCs w:val="18"/>
        </w:rPr>
        <w:t xml:space="preserve"> </w:t>
      </w:r>
      <w:proofErr w:type="spellStart"/>
      <w:r w:rsidRPr="00D440DC">
        <w:rPr>
          <w:rFonts w:ascii="Verdana" w:hAnsi="Verdana" w:cs="Arial"/>
          <w:b/>
          <w:sz w:val="18"/>
          <w:szCs w:val="18"/>
        </w:rPr>
        <w:t>Fund</w:t>
      </w:r>
      <w:proofErr w:type="spellEnd"/>
      <w:r w:rsidRPr="00D440DC">
        <w:rPr>
          <w:rFonts w:ascii="Verdana" w:hAnsi="Verdana" w:cs="Arial"/>
          <w:b/>
          <w:sz w:val="18"/>
          <w:szCs w:val="18"/>
        </w:rPr>
        <w:t>”</w:t>
      </w:r>
      <w:r>
        <w:rPr>
          <w:rFonts w:ascii="Verdana" w:hAnsi="Verdana" w:cs="Arial"/>
          <w:b/>
          <w:sz w:val="18"/>
          <w:szCs w:val="18"/>
        </w:rPr>
        <w:t xml:space="preserve"> AIFP</w:t>
      </w:r>
    </w:p>
    <w:p w14:paraId="064CC745" w14:textId="77777777" w:rsidR="00D440DC" w:rsidRPr="00D440DC" w:rsidRDefault="00D440DC" w:rsidP="00D440DC">
      <w:pPr>
        <w:pStyle w:val="Style3"/>
        <w:rPr>
          <w:rFonts w:ascii="Verdana" w:hAnsi="Verdana" w:cs="Arial"/>
          <w:sz w:val="18"/>
          <w:szCs w:val="18"/>
        </w:rPr>
      </w:pPr>
      <w:r w:rsidRPr="00D440DC">
        <w:rPr>
          <w:rFonts w:ascii="Verdana" w:hAnsi="Verdana"/>
          <w:sz w:val="18"/>
          <w:szCs w:val="18"/>
        </w:rPr>
        <w:t>Adrese:</w:t>
      </w:r>
      <w:r w:rsidRPr="00D440DC">
        <w:rPr>
          <w:rFonts w:ascii="Verdana" w:hAnsi="Verdana" w:cs="Arial"/>
          <w:sz w:val="18"/>
          <w:szCs w:val="18"/>
        </w:rPr>
        <w:t xml:space="preserve"> Brīvības gatve 300-9, Rīga, LV – 1006</w:t>
      </w:r>
    </w:p>
    <w:p w14:paraId="77A58D5F" w14:textId="6DF3CF84" w:rsidR="00D440DC" w:rsidRPr="00D440DC" w:rsidRDefault="00D440DC" w:rsidP="00D440DC">
      <w:pPr>
        <w:pStyle w:val="Style3"/>
        <w:rPr>
          <w:rFonts w:ascii="Verdana" w:hAnsi="Verdana"/>
          <w:sz w:val="18"/>
          <w:szCs w:val="18"/>
          <w:highlight w:val="yellow"/>
        </w:rPr>
      </w:pPr>
      <w:r w:rsidRPr="00680D7B">
        <w:rPr>
          <w:rFonts w:ascii="Verdana" w:hAnsi="Verdana"/>
          <w:sz w:val="18"/>
          <w:szCs w:val="18"/>
        </w:rPr>
        <w:t>e-pasts:</w:t>
      </w:r>
      <w:r w:rsidRPr="00680D7B">
        <w:rPr>
          <w:rFonts w:ascii="Verdana" w:hAnsi="Verdana"/>
          <w:sz w:val="18"/>
          <w:szCs w:val="18"/>
          <w:lang w:val="en-US"/>
        </w:rPr>
        <w:t xml:space="preserve"> </w:t>
      </w:r>
      <w:r w:rsidR="00A42782">
        <w:rPr>
          <w:rFonts w:ascii="Verdana" w:hAnsi="Verdana"/>
          <w:sz w:val="18"/>
          <w:szCs w:val="18"/>
          <w:lang w:val="en-US"/>
        </w:rPr>
        <w:t>______________</w:t>
      </w:r>
    </w:p>
    <w:p w14:paraId="1E20B03C" w14:textId="238C7549" w:rsidR="00D440DC" w:rsidRPr="00D440DC" w:rsidRDefault="00D440DC" w:rsidP="00D440DC">
      <w:pPr>
        <w:pStyle w:val="Normal12Sp"/>
        <w:ind w:left="360"/>
        <w:jc w:val="both"/>
      </w:pPr>
      <w:r w:rsidRPr="00680D7B">
        <w:t xml:space="preserve">Tel.: </w:t>
      </w:r>
      <w:r w:rsidR="00A42782">
        <w:t>___________________</w:t>
      </w:r>
    </w:p>
    <w:p w14:paraId="154533FF" w14:textId="77777777" w:rsidR="00D440DC" w:rsidRPr="00260140" w:rsidRDefault="00D440DC" w:rsidP="00D440DC">
      <w:pPr>
        <w:pStyle w:val="Normal12Sp"/>
        <w:ind w:left="360"/>
        <w:jc w:val="both"/>
      </w:pPr>
    </w:p>
    <w:bookmarkEnd w:id="0"/>
    <w:p w14:paraId="4343A327" w14:textId="1536C0D1" w:rsidR="00266740" w:rsidRPr="00A70AEB" w:rsidRDefault="00266740" w:rsidP="00266740">
      <w:pPr>
        <w:pStyle w:val="Parties"/>
        <w:numPr>
          <w:ilvl w:val="0"/>
          <w:numId w:val="0"/>
        </w:numPr>
        <w:ind w:left="-426" w:firstLine="426"/>
      </w:pPr>
      <w:r w:rsidRPr="00A70AEB">
        <w:t>Grozījumi stājas spēkā, kad tos parakstījušas abas Puses.</w:t>
      </w:r>
    </w:p>
    <w:p w14:paraId="14D6F539" w14:textId="5013A3E7" w:rsidR="00266740" w:rsidRPr="00A70AEB" w:rsidRDefault="00266740" w:rsidP="00266740">
      <w:pPr>
        <w:jc w:val="both"/>
        <w:rPr>
          <w:color w:val="000000" w:themeColor="text1"/>
        </w:rPr>
      </w:pPr>
      <w:r w:rsidRPr="00A70AEB">
        <w:t xml:space="preserve">Grozījumu parakstīšanas datums ir pēdējā pievienotā droša elektroniskā paraksta un tā laika zīmoga datums. Pusēm ir pieejami abpusēji parakstīti Grozījumi Nr. </w:t>
      </w:r>
      <w:r w:rsidR="00A70AEB" w:rsidRPr="00A70AEB">
        <w:t>3</w:t>
      </w:r>
      <w:r w:rsidRPr="00A70AEB">
        <w:t xml:space="preserve"> elektroniskā formātā.</w:t>
      </w:r>
    </w:p>
    <w:p w14:paraId="75EB659F" w14:textId="77777777" w:rsidR="00266740" w:rsidRPr="00A70AEB" w:rsidRDefault="00266740" w:rsidP="00266740">
      <w:pPr>
        <w:pStyle w:val="Parties"/>
        <w:numPr>
          <w:ilvl w:val="0"/>
          <w:numId w:val="0"/>
        </w:numPr>
        <w:ind w:left="-426" w:firstLine="426"/>
      </w:pPr>
      <w:r w:rsidRPr="00A70AEB">
        <w:t xml:space="preserve">Šajos grozījumos ietvertajām definīcijām ir tāda pati nozīme kā Līgumā. </w:t>
      </w:r>
    </w:p>
    <w:p w14:paraId="2531788E" w14:textId="77777777" w:rsidR="00266740" w:rsidRPr="00C5326C" w:rsidRDefault="00266740" w:rsidP="00266740">
      <w:pPr>
        <w:pStyle w:val="Normal12Sp"/>
        <w:rPr>
          <w:b/>
        </w:rPr>
      </w:pPr>
      <w:bookmarkStart w:id="2" w:name="_Toc478338356"/>
      <w:r w:rsidRPr="00C5326C">
        <w:rPr>
          <w:b/>
        </w:rPr>
        <w:t>Sabiedrības biedru paraksti:</w:t>
      </w:r>
      <w:bookmarkEnd w:id="2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7"/>
        <w:gridCol w:w="2573"/>
        <w:gridCol w:w="3094"/>
      </w:tblGrid>
      <w:tr w:rsidR="00266740" w:rsidRPr="00C5326C" w14:paraId="01EF2028" w14:textId="77777777" w:rsidTr="00711F73">
        <w:tc>
          <w:tcPr>
            <w:tcW w:w="3007" w:type="dxa"/>
          </w:tcPr>
          <w:p w14:paraId="44A82C82" w14:textId="77777777" w:rsidR="00266740" w:rsidRPr="00C5326C" w:rsidRDefault="00266740" w:rsidP="00711F73"/>
          <w:p w14:paraId="02C05351" w14:textId="77777777" w:rsidR="00266740" w:rsidRPr="00C5326C" w:rsidRDefault="00266740" w:rsidP="00711F73">
            <w:r w:rsidRPr="00C5326C">
              <w:t>Speciālā Komandīta vārdā:</w:t>
            </w:r>
          </w:p>
          <w:p w14:paraId="274906F8" w14:textId="77777777" w:rsidR="00266740" w:rsidRPr="00C5326C" w:rsidRDefault="00266740" w:rsidP="00711F73"/>
          <w:p w14:paraId="4CE009F1" w14:textId="77777777" w:rsidR="00266740" w:rsidRPr="00C5326C" w:rsidRDefault="00266740" w:rsidP="00A42782"/>
        </w:tc>
        <w:tc>
          <w:tcPr>
            <w:tcW w:w="2573" w:type="dxa"/>
          </w:tcPr>
          <w:p w14:paraId="49EA515F" w14:textId="77777777" w:rsidR="00266740" w:rsidRPr="00C5326C" w:rsidRDefault="00266740" w:rsidP="00711F73"/>
        </w:tc>
        <w:tc>
          <w:tcPr>
            <w:tcW w:w="3094" w:type="dxa"/>
          </w:tcPr>
          <w:p w14:paraId="3D4075CA" w14:textId="77777777" w:rsidR="00266740" w:rsidRPr="00C5326C" w:rsidRDefault="00266740" w:rsidP="00711F73"/>
          <w:p w14:paraId="6CF39CC6" w14:textId="77777777" w:rsidR="00266740" w:rsidRPr="00C5326C" w:rsidRDefault="00266740" w:rsidP="00711F73">
            <w:r w:rsidRPr="00C5326C">
              <w:t>Komplementāra vārdā:</w:t>
            </w:r>
          </w:p>
          <w:p w14:paraId="58D24254" w14:textId="77777777" w:rsidR="00266740" w:rsidRPr="00C5326C" w:rsidRDefault="00266740" w:rsidP="00711F73"/>
          <w:p w14:paraId="636A5942" w14:textId="77777777" w:rsidR="00266740" w:rsidRPr="00C5326C" w:rsidRDefault="00266740" w:rsidP="00A42782"/>
        </w:tc>
      </w:tr>
    </w:tbl>
    <w:p w14:paraId="6A0041C0" w14:textId="77777777" w:rsidR="00BB2C1B" w:rsidRDefault="00BB2C1B" w:rsidP="0017544D">
      <w:pPr>
        <w:jc w:val="center"/>
        <w:rPr>
          <w:rFonts w:ascii="Century Gothic" w:hAnsi="Century Gothic"/>
        </w:rPr>
      </w:pPr>
    </w:p>
    <w:p w14:paraId="12AEC277" w14:textId="2E400B5A" w:rsidR="007B0152" w:rsidRDefault="00266740" w:rsidP="0017544D">
      <w:pPr>
        <w:jc w:val="center"/>
      </w:pPr>
      <w:r w:rsidRPr="00C5326C">
        <w:rPr>
          <w:rFonts w:ascii="Century Gothic" w:hAnsi="Century Gothic"/>
        </w:rPr>
        <w:t>ŠIS DOKUMENTS IR ELEKTRONISKI PARAKSTĪTS AR DROŠU ELEKTRONISKO PARAKSTU UN SATUR LAIKA ZĪMOGU</w:t>
      </w:r>
    </w:p>
    <w:sectPr w:rsidR="007B0152" w:rsidSect="00BB2C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616" w:bottom="1276" w:left="1616" w:header="482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5E279" w14:textId="77777777" w:rsidR="009766A4" w:rsidRDefault="009766A4">
      <w:r>
        <w:separator/>
      </w:r>
    </w:p>
  </w:endnote>
  <w:endnote w:type="continuationSeparator" w:id="0">
    <w:p w14:paraId="4A13FF8D" w14:textId="77777777" w:rsidR="009766A4" w:rsidRDefault="00976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BA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3BA25" w14:textId="77777777" w:rsidR="00124458" w:rsidRDefault="00A427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12574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7B18A4" w14:textId="77777777" w:rsidR="00514547" w:rsidRDefault="0026674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6D11EF" w14:textId="77777777" w:rsidR="00D436E3" w:rsidRPr="004F41B8" w:rsidRDefault="00A42782" w:rsidP="00810B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32C1E" w14:textId="77777777" w:rsidR="00951F65" w:rsidRDefault="00A427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5CA68" w14:textId="77777777" w:rsidR="009766A4" w:rsidRDefault="009766A4">
      <w:r>
        <w:separator/>
      </w:r>
    </w:p>
  </w:footnote>
  <w:footnote w:type="continuationSeparator" w:id="0">
    <w:p w14:paraId="37CBC54D" w14:textId="77777777" w:rsidR="009766A4" w:rsidRDefault="009766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EBCC7" w14:textId="77777777" w:rsidR="00124458" w:rsidRDefault="00A427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B5E46" w14:textId="77777777" w:rsidR="00124458" w:rsidRDefault="00A427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86150" w14:textId="77777777" w:rsidR="00124458" w:rsidRDefault="00A427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73DA8"/>
    <w:multiLevelType w:val="multilevel"/>
    <w:tmpl w:val="B1EA12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4647673"/>
    <w:multiLevelType w:val="multilevel"/>
    <w:tmpl w:val="B1EA12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32B6FBF"/>
    <w:multiLevelType w:val="hybridMultilevel"/>
    <w:tmpl w:val="F4E221C8"/>
    <w:lvl w:ilvl="0" w:tplc="249E04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B05F85"/>
    <w:multiLevelType w:val="multilevel"/>
    <w:tmpl w:val="72721CFE"/>
    <w:lvl w:ilvl="0">
      <w:start w:val="1"/>
      <w:numFmt w:val="decimal"/>
      <w:pStyle w:val="Parties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(%1.%2)"/>
      <w:lvlJc w:val="left"/>
      <w:pPr>
        <w:tabs>
          <w:tab w:val="num" w:pos="1702"/>
        </w:tabs>
        <w:ind w:left="1702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53"/>
        </w:tabs>
        <w:ind w:left="2553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4"/>
        </w:tabs>
        <w:ind w:left="3404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55"/>
        </w:tabs>
        <w:ind w:left="4255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06"/>
        </w:tabs>
        <w:ind w:left="5106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57"/>
        </w:tabs>
        <w:ind w:left="5957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8"/>
        </w:tabs>
        <w:ind w:left="6808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59"/>
        </w:tabs>
        <w:ind w:left="7659" w:hanging="851"/>
      </w:pPr>
      <w:rPr>
        <w:rFonts w:hint="default"/>
      </w:rPr>
    </w:lvl>
  </w:abstractNum>
  <w:abstractNum w:abstractNumId="4" w15:restartNumberingAfterBreak="0">
    <w:nsid w:val="2C5C7046"/>
    <w:multiLevelType w:val="hybridMultilevel"/>
    <w:tmpl w:val="42C83F2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15344"/>
    <w:multiLevelType w:val="hybridMultilevel"/>
    <w:tmpl w:val="7AEAD7BE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32291"/>
    <w:multiLevelType w:val="hybridMultilevel"/>
    <w:tmpl w:val="73ECC088"/>
    <w:lvl w:ilvl="0" w:tplc="41082C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C0C"/>
    <w:rsid w:val="0005598F"/>
    <w:rsid w:val="0006177A"/>
    <w:rsid w:val="001569DD"/>
    <w:rsid w:val="0015707F"/>
    <w:rsid w:val="0017544D"/>
    <w:rsid w:val="001A78E3"/>
    <w:rsid w:val="001B7460"/>
    <w:rsid w:val="00200570"/>
    <w:rsid w:val="0020475E"/>
    <w:rsid w:val="00247A20"/>
    <w:rsid w:val="00260140"/>
    <w:rsid w:val="00266740"/>
    <w:rsid w:val="002758CF"/>
    <w:rsid w:val="002D2457"/>
    <w:rsid w:val="00463B42"/>
    <w:rsid w:val="005549E3"/>
    <w:rsid w:val="005D39E2"/>
    <w:rsid w:val="00666C0C"/>
    <w:rsid w:val="00680D7B"/>
    <w:rsid w:val="00790A31"/>
    <w:rsid w:val="007B0152"/>
    <w:rsid w:val="007D4F6E"/>
    <w:rsid w:val="00883967"/>
    <w:rsid w:val="008E0563"/>
    <w:rsid w:val="009014C7"/>
    <w:rsid w:val="00925162"/>
    <w:rsid w:val="00942A45"/>
    <w:rsid w:val="00951495"/>
    <w:rsid w:val="009766A4"/>
    <w:rsid w:val="00997079"/>
    <w:rsid w:val="00A42782"/>
    <w:rsid w:val="00A61C4F"/>
    <w:rsid w:val="00A70AEB"/>
    <w:rsid w:val="00B344C1"/>
    <w:rsid w:val="00BB2C1B"/>
    <w:rsid w:val="00BE7DEB"/>
    <w:rsid w:val="00BF0B23"/>
    <w:rsid w:val="00C05D8A"/>
    <w:rsid w:val="00C440D6"/>
    <w:rsid w:val="00C5326C"/>
    <w:rsid w:val="00D440DC"/>
    <w:rsid w:val="00D809B4"/>
    <w:rsid w:val="00E11186"/>
    <w:rsid w:val="00E86FA6"/>
    <w:rsid w:val="00EB2BBC"/>
    <w:rsid w:val="00F0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E5FDD6"/>
  <w15:chartTrackingRefBased/>
  <w15:docId w15:val="{7E7719F4-C77F-4436-8516-24F7AE890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0Sp"/>
    <w:qFormat/>
    <w:rsid w:val="00266740"/>
    <w:pPr>
      <w:spacing w:after="0" w:line="240" w:lineRule="auto"/>
    </w:pPr>
    <w:rPr>
      <w:rFonts w:ascii="Verdana" w:hAnsi="Verdana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01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67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66740"/>
    <w:pPr>
      <w:keepNext w:val="0"/>
      <w:keepLines w:val="0"/>
      <w:spacing w:before="240" w:after="120"/>
      <w:ind w:left="851" w:hanging="851"/>
      <w:jc w:val="both"/>
      <w:outlineLvl w:val="2"/>
    </w:pPr>
    <w:rPr>
      <w:rFonts w:ascii="Verdana" w:eastAsiaTheme="minorHAnsi" w:hAnsi="Verdana" w:cstheme="minorBidi"/>
      <w:b/>
      <w:color w:val="auto"/>
      <w:sz w:val="18"/>
      <w:szCs w:val="18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266740"/>
    <w:pPr>
      <w:spacing w:before="40"/>
      <w:ind w:left="0" w:firstLine="0"/>
      <w:outlineLvl w:val="3"/>
    </w:pPr>
    <w:rPr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6674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66740"/>
    <w:rPr>
      <w:rFonts w:ascii="Verdana" w:hAnsi="Verdana"/>
      <w:b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266740"/>
    <w:rPr>
      <w:rFonts w:ascii="Verdana" w:hAnsi="Verdana"/>
      <w:b/>
      <w:i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674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6740"/>
    <w:rPr>
      <w:rFonts w:ascii="Verdana" w:hAnsi="Verdana"/>
      <w:sz w:val="18"/>
      <w:szCs w:val="18"/>
    </w:rPr>
  </w:style>
  <w:style w:type="paragraph" w:styleId="Footer">
    <w:name w:val="footer"/>
    <w:basedOn w:val="Header"/>
    <w:link w:val="FooterChar"/>
    <w:uiPriority w:val="99"/>
    <w:unhideWhenUsed/>
    <w:rsid w:val="00266740"/>
    <w:pPr>
      <w:tabs>
        <w:tab w:val="clear" w:pos="8306"/>
        <w:tab w:val="right" w:pos="7625"/>
      </w:tabs>
      <w:jc w:val="righ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266740"/>
    <w:rPr>
      <w:rFonts w:ascii="Verdana" w:hAnsi="Verdana"/>
      <w:sz w:val="16"/>
      <w:szCs w:val="18"/>
    </w:rPr>
  </w:style>
  <w:style w:type="table" w:styleId="TableGrid">
    <w:name w:val="Table Grid"/>
    <w:basedOn w:val="TableNormal"/>
    <w:uiPriority w:val="59"/>
    <w:rsid w:val="00266740"/>
    <w:pPr>
      <w:spacing w:after="0" w:line="240" w:lineRule="auto"/>
    </w:pPr>
    <w:rPr>
      <w:rFonts w:ascii="Verdana" w:hAnsi="Verdana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266740"/>
    <w:pPr>
      <w:contextualSpacing/>
    </w:pPr>
    <w:rPr>
      <w:rFonts w:eastAsiaTheme="majorEastAsia" w:cstheme="majorBidi"/>
      <w:b/>
      <w:caps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6740"/>
    <w:rPr>
      <w:rFonts w:ascii="Verdana" w:eastAsiaTheme="majorEastAsia" w:hAnsi="Verdana" w:cstheme="majorBidi"/>
      <w:b/>
      <w:caps/>
      <w:spacing w:val="-10"/>
      <w:kern w:val="28"/>
      <w:szCs w:val="56"/>
    </w:rPr>
  </w:style>
  <w:style w:type="paragraph" w:customStyle="1" w:styleId="Parties">
    <w:name w:val="Parties"/>
    <w:qFormat/>
    <w:rsid w:val="00266740"/>
    <w:pPr>
      <w:numPr>
        <w:numId w:val="1"/>
      </w:numPr>
      <w:spacing w:after="240" w:line="240" w:lineRule="auto"/>
      <w:jc w:val="both"/>
    </w:pPr>
    <w:rPr>
      <w:rFonts w:ascii="Verdana" w:hAnsi="Verdana"/>
      <w:sz w:val="18"/>
      <w:szCs w:val="18"/>
    </w:rPr>
  </w:style>
  <w:style w:type="paragraph" w:styleId="ListParagraph">
    <w:name w:val="List Paragraph"/>
    <w:aliases w:val="2"/>
    <w:basedOn w:val="Normal"/>
    <w:link w:val="ListParagraphChar"/>
    <w:qFormat/>
    <w:rsid w:val="00266740"/>
    <w:pPr>
      <w:suppressAutoHyphens/>
      <w:autoSpaceDN w:val="0"/>
      <w:ind w:left="720"/>
      <w:contextualSpacing/>
      <w:textAlignment w:val="baseline"/>
    </w:pPr>
    <w:rPr>
      <w:rFonts w:eastAsia="Times New Roman" w:cs="Times New Roman"/>
      <w:szCs w:val="20"/>
      <w:lang w:val="en-GB" w:eastAsia="en-GB"/>
    </w:rPr>
  </w:style>
  <w:style w:type="character" w:customStyle="1" w:styleId="ListParagraphChar">
    <w:name w:val="List Paragraph Char"/>
    <w:aliases w:val="2 Char"/>
    <w:link w:val="ListParagraph"/>
    <w:locked/>
    <w:rsid w:val="00266740"/>
    <w:rPr>
      <w:rFonts w:ascii="Verdana" w:eastAsia="Times New Roman" w:hAnsi="Verdana" w:cs="Times New Roman"/>
      <w:sz w:val="18"/>
      <w:szCs w:val="20"/>
      <w:lang w:val="en-GB" w:eastAsia="en-GB"/>
    </w:rPr>
  </w:style>
  <w:style w:type="paragraph" w:customStyle="1" w:styleId="Normal12Sp">
    <w:name w:val="Normal 12Sp"/>
    <w:basedOn w:val="Normal"/>
    <w:qFormat/>
    <w:rsid w:val="00266740"/>
    <w:pPr>
      <w:spacing w:after="240"/>
    </w:pPr>
  </w:style>
  <w:style w:type="paragraph" w:customStyle="1" w:styleId="Style3">
    <w:name w:val="Style 3"/>
    <w:basedOn w:val="Normal"/>
    <w:link w:val="Style3Char"/>
    <w:qFormat/>
    <w:rsid w:val="00266740"/>
    <w:pPr>
      <w:spacing w:before="60" w:after="120"/>
      <w:ind w:left="885"/>
      <w:jc w:val="both"/>
    </w:pPr>
    <w:rPr>
      <w:rFonts w:ascii="Franklin Gothic Book" w:eastAsia="Times New Roman" w:hAnsi="Franklin Gothic Book" w:cs="Times New Roman"/>
      <w:sz w:val="20"/>
      <w:szCs w:val="20"/>
      <w:lang w:eastAsia="lv-LV"/>
    </w:rPr>
  </w:style>
  <w:style w:type="character" w:customStyle="1" w:styleId="Style3Char">
    <w:name w:val="Style 3 Char"/>
    <w:basedOn w:val="DefaultParagraphFont"/>
    <w:link w:val="Style3"/>
    <w:rsid w:val="00266740"/>
    <w:rPr>
      <w:rFonts w:ascii="Franklin Gothic Book" w:eastAsia="Times New Roman" w:hAnsi="Franklin Gothic Book" w:cs="Times New Roman"/>
      <w:sz w:val="20"/>
      <w:szCs w:val="20"/>
      <w:lang w:eastAsia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674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yle30">
    <w:name w:val="Style3"/>
    <w:basedOn w:val="Heading3"/>
    <w:link w:val="Style3Char0"/>
    <w:qFormat/>
    <w:rsid w:val="00A61C4F"/>
    <w:pPr>
      <w:spacing w:before="60"/>
      <w:ind w:left="885" w:firstLine="0"/>
    </w:pPr>
    <w:rPr>
      <w:rFonts w:ascii="Franklin Gothic Book" w:eastAsia="Times New Roman" w:hAnsi="Franklin Gothic Book" w:cs="Arial"/>
      <w:b w:val="0"/>
      <w:bCs/>
      <w:sz w:val="20"/>
      <w:szCs w:val="26"/>
      <w:lang w:eastAsia="lv-LV"/>
    </w:rPr>
  </w:style>
  <w:style w:type="character" w:customStyle="1" w:styleId="Style3Char0">
    <w:name w:val="Style3 Char"/>
    <w:link w:val="Style30"/>
    <w:rsid w:val="00A61C4F"/>
    <w:rPr>
      <w:rFonts w:ascii="Franklin Gothic Book" w:eastAsia="Times New Roman" w:hAnsi="Franklin Gothic Book" w:cs="Arial"/>
      <w:bCs/>
      <w:sz w:val="20"/>
      <w:szCs w:val="26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2601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uiPriority w:val="99"/>
    <w:rsid w:val="00D440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9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likumi.lv/ta/id/281804-noteikumi-par-akceleracijas-fondiem-saimnieciskas-darbibas-veiceju-izveides-attistibas-un-konkuretspejas-veicinasanai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2398</Words>
  <Characters>1368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Skribiņa</dc:creator>
  <cp:keywords/>
  <dc:description/>
  <cp:lastModifiedBy>Aleksandrs Margevičs</cp:lastModifiedBy>
  <cp:revision>2</cp:revision>
  <dcterms:created xsi:type="dcterms:W3CDTF">2022-10-28T14:45:00Z</dcterms:created>
  <dcterms:modified xsi:type="dcterms:W3CDTF">2022-10-28T14:45:00Z</dcterms:modified>
</cp:coreProperties>
</file>