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1991F" w14:textId="77777777" w:rsidR="00EB5E39" w:rsidRDefault="00EB5E39" w:rsidP="00C42918">
      <w:pPr>
        <w:pStyle w:val="NormalWeb"/>
        <w:spacing w:before="0" w:beforeAutospacing="0" w:after="0" w:afterAutospacing="0"/>
        <w:jc w:val="both"/>
        <w:rPr>
          <w:rFonts w:ascii="Century Gothic" w:hAnsi="Century Gothic"/>
          <w:lang w:val="lv-LV"/>
        </w:rPr>
      </w:pPr>
    </w:p>
    <w:p w14:paraId="6CBC2E79" w14:textId="77777777" w:rsidR="00C42918" w:rsidRPr="00BC003E" w:rsidRDefault="00C42918" w:rsidP="00C42918">
      <w:pPr>
        <w:pStyle w:val="NormalWeb"/>
        <w:spacing w:before="0" w:beforeAutospacing="0" w:after="0" w:afterAutospacing="0"/>
        <w:jc w:val="both"/>
        <w:rPr>
          <w:rFonts w:ascii="Century Gothic" w:hAnsi="Century Gothic"/>
          <w:lang w:val="lv-LV"/>
        </w:rPr>
      </w:pPr>
      <w:r w:rsidRPr="00BC003E">
        <w:rPr>
          <w:rFonts w:ascii="Century Gothic" w:hAnsi="Century Gothic"/>
          <w:lang w:val="lv-LV"/>
        </w:rPr>
        <w:t>Pielikums Nr. 1 DD.MM.GGGG. protokolam Nr. ____</w:t>
      </w:r>
    </w:p>
    <w:p w14:paraId="0A4FCD99" w14:textId="77777777" w:rsidR="00C42918" w:rsidRPr="00BC003E" w:rsidRDefault="00C42918" w:rsidP="00C42918">
      <w:pPr>
        <w:pStyle w:val="NormalWeb"/>
        <w:spacing w:before="0" w:beforeAutospacing="0" w:after="0" w:afterAutospacing="0"/>
        <w:jc w:val="both"/>
        <w:rPr>
          <w:rFonts w:ascii="Century Gothic" w:hAnsi="Century Gothic"/>
          <w:lang w:val="lv-LV"/>
        </w:rPr>
      </w:pPr>
    </w:p>
    <w:p w14:paraId="328F20F4" w14:textId="0CFDD7E6" w:rsidR="00C42918" w:rsidRPr="00BC003E" w:rsidRDefault="00751D8C" w:rsidP="00751D8C">
      <w:pPr>
        <w:pStyle w:val="NormalWeb"/>
        <w:spacing w:before="0" w:beforeAutospacing="0" w:after="0" w:afterAutospacing="0"/>
        <w:jc w:val="center"/>
        <w:rPr>
          <w:rFonts w:ascii="Century Gothic" w:hAnsi="Century Gothic"/>
          <w:b/>
          <w:lang w:val="lv-LV"/>
        </w:rPr>
      </w:pPr>
      <w:r w:rsidRPr="00BC003E">
        <w:rPr>
          <w:rFonts w:ascii="Century Gothic" w:hAnsi="Century Gothic"/>
          <w:b/>
          <w:lang w:val="lv-LV"/>
        </w:rPr>
        <w:t>Daudzdzīvokļu d</w:t>
      </w:r>
      <w:r w:rsidR="00C42918" w:rsidRPr="00BC003E">
        <w:rPr>
          <w:rFonts w:ascii="Century Gothic" w:hAnsi="Century Gothic"/>
          <w:b/>
          <w:lang w:val="lv-LV"/>
        </w:rPr>
        <w:t xml:space="preserve">zīvojamās mājas _____________ </w:t>
      </w:r>
      <w:r w:rsidR="009F23A8" w:rsidRPr="00BC003E">
        <w:rPr>
          <w:rFonts w:ascii="Century Gothic" w:hAnsi="Century Gothic"/>
          <w:b/>
          <w:i/>
          <w:color w:val="FF0000"/>
          <w:lang w:val="lv-LV"/>
        </w:rPr>
        <w:t>[</w:t>
      </w:r>
      <w:r w:rsidR="0042466A" w:rsidRPr="00BC003E">
        <w:rPr>
          <w:rFonts w:ascii="Century Gothic" w:hAnsi="Century Gothic"/>
          <w:b/>
          <w:i/>
          <w:color w:val="FF0000"/>
          <w:lang w:val="lv-LV"/>
        </w:rPr>
        <w:t>jānorāda adrese</w:t>
      </w:r>
      <w:r w:rsidR="0092018A" w:rsidRPr="00BC003E">
        <w:rPr>
          <w:rFonts w:ascii="Century Gothic" w:hAnsi="Century Gothic"/>
          <w:b/>
          <w:i/>
          <w:color w:val="FF0000"/>
          <w:lang w:val="lv-LV"/>
        </w:rPr>
        <w:t>]</w:t>
      </w:r>
      <w:r w:rsidR="00C42918" w:rsidRPr="00BC003E">
        <w:rPr>
          <w:rFonts w:ascii="Century Gothic" w:hAnsi="Century Gothic"/>
          <w:b/>
          <w:lang w:val="lv-LV"/>
        </w:rPr>
        <w:t xml:space="preserve"> </w:t>
      </w:r>
      <w:r w:rsidRPr="00BC003E">
        <w:rPr>
          <w:rFonts w:ascii="Century Gothic" w:hAnsi="Century Gothic"/>
          <w:b/>
          <w:lang w:val="lv-LV"/>
        </w:rPr>
        <w:t>kopsa</w:t>
      </w:r>
      <w:r w:rsidR="00C42918" w:rsidRPr="00BC003E">
        <w:rPr>
          <w:rFonts w:ascii="Century Gothic" w:hAnsi="Century Gothic"/>
          <w:b/>
          <w:lang w:val="lv-LV"/>
        </w:rPr>
        <w:t>pulces dalībnieku</w:t>
      </w:r>
      <w:r w:rsidR="00C5476B" w:rsidRPr="00BC003E">
        <w:rPr>
          <w:rFonts w:ascii="Century Gothic" w:hAnsi="Century Gothic"/>
          <w:b/>
          <w:lang w:val="lv-LV"/>
        </w:rPr>
        <w:t xml:space="preserve"> un kopsapulces balsojuma</w:t>
      </w:r>
      <w:r w:rsidR="0042466A" w:rsidRPr="00BC003E">
        <w:rPr>
          <w:rFonts w:ascii="Century Gothic" w:hAnsi="Century Gothic"/>
          <w:b/>
          <w:lang w:val="lv-LV"/>
        </w:rPr>
        <w:t xml:space="preserve"> reģistrācijas veidlapa</w:t>
      </w:r>
    </w:p>
    <w:p w14:paraId="37EFF739" w14:textId="77777777" w:rsidR="00B97814" w:rsidRPr="00BC003E" w:rsidRDefault="00B97814" w:rsidP="00751D8C">
      <w:pPr>
        <w:pStyle w:val="NormalWeb"/>
        <w:spacing w:before="0" w:beforeAutospacing="0" w:after="0" w:afterAutospacing="0"/>
        <w:jc w:val="center"/>
        <w:rPr>
          <w:rFonts w:ascii="Century Gothic" w:hAnsi="Century Gothic"/>
          <w:b/>
          <w:sz w:val="28"/>
          <w:szCs w:val="28"/>
          <w:lang w:val="lv-LV"/>
        </w:rPr>
      </w:pPr>
    </w:p>
    <w:p w14:paraId="0BEC2398" w14:textId="2F1954EF" w:rsidR="00B97814" w:rsidRPr="00BC003E" w:rsidRDefault="00B97814" w:rsidP="00B97814">
      <w:pPr>
        <w:pStyle w:val="NormalWeb"/>
        <w:spacing w:before="0" w:beforeAutospacing="0" w:after="0" w:afterAutospacing="0"/>
        <w:jc w:val="both"/>
        <w:rPr>
          <w:rFonts w:ascii="Century Gothic" w:hAnsi="Century Gothic"/>
          <w:b/>
          <w:sz w:val="20"/>
          <w:szCs w:val="20"/>
          <w:lang w:val="lv-LV"/>
        </w:rPr>
      </w:pPr>
      <w:r w:rsidRPr="00BC003E">
        <w:rPr>
          <w:rFonts w:ascii="Century Gothic" w:hAnsi="Century Gothic"/>
          <w:b/>
          <w:sz w:val="20"/>
          <w:szCs w:val="20"/>
          <w:lang w:val="lv-LV"/>
        </w:rPr>
        <w:t xml:space="preserve">Parakstot kopsapulces dalībnieku reģistrācijas </w:t>
      </w:r>
      <w:r w:rsidR="00C5476B" w:rsidRPr="00BC003E">
        <w:rPr>
          <w:rFonts w:ascii="Century Gothic" w:hAnsi="Century Gothic"/>
          <w:b/>
          <w:sz w:val="20"/>
          <w:szCs w:val="20"/>
          <w:lang w:val="lv-LV"/>
        </w:rPr>
        <w:t xml:space="preserve">un kopsapulces balsojuma veidlapu </w:t>
      </w:r>
      <w:r w:rsidRPr="00BC003E">
        <w:rPr>
          <w:rFonts w:ascii="Century Gothic" w:hAnsi="Century Gothic"/>
          <w:b/>
          <w:sz w:val="20"/>
          <w:szCs w:val="20"/>
          <w:lang w:val="lv-LV"/>
        </w:rPr>
        <w:t>dzīvokļu īpašnieks vai tā pilnvarotais pārstāvis ar savu parakstu apliecina, ka:</w:t>
      </w:r>
    </w:p>
    <w:p w14:paraId="0DD203E5" w14:textId="0DEDF025" w:rsidR="00B97814" w:rsidRPr="00BC003E" w:rsidRDefault="00AF718E" w:rsidP="00B97814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Century Gothic" w:hAnsi="Century Gothic"/>
          <w:i/>
          <w:sz w:val="20"/>
          <w:szCs w:val="20"/>
          <w:lang w:val="lv-LV"/>
        </w:rPr>
      </w:pPr>
      <w:r w:rsidRPr="00BC003E">
        <w:rPr>
          <w:rFonts w:ascii="Century Gothic" w:hAnsi="Century Gothic"/>
          <w:sz w:val="20"/>
          <w:szCs w:val="20"/>
          <w:lang w:val="lv-LV"/>
        </w:rPr>
        <w:t>k</w:t>
      </w:r>
      <w:r w:rsidR="00B97814" w:rsidRPr="00BC003E">
        <w:rPr>
          <w:rFonts w:ascii="Century Gothic" w:hAnsi="Century Gothic"/>
          <w:sz w:val="20"/>
          <w:szCs w:val="20"/>
          <w:lang w:val="lv-LV"/>
        </w:rPr>
        <w:t xml:space="preserve">opsapulce sasaukta atbilstoši </w:t>
      </w:r>
      <w:r w:rsidR="00B97814" w:rsidRPr="00BC003E">
        <w:rPr>
          <w:rFonts w:ascii="Century Gothic" w:hAnsi="Century Gothic"/>
          <w:i/>
          <w:sz w:val="20"/>
          <w:szCs w:val="20"/>
          <w:lang w:val="lv-LV"/>
        </w:rPr>
        <w:t>Dzīvokļa īpašuma likuma 19. pantā</w:t>
      </w:r>
      <w:r w:rsidR="00051B48">
        <w:rPr>
          <w:rFonts w:ascii="Century Gothic" w:hAnsi="Century Gothic"/>
          <w:i/>
          <w:sz w:val="20"/>
          <w:szCs w:val="20"/>
          <w:lang w:val="lv-LV"/>
        </w:rPr>
        <w:t xml:space="preserve"> un </w:t>
      </w:r>
      <w:r w:rsidR="00051B48" w:rsidRPr="00051B48">
        <w:rPr>
          <w:rFonts w:ascii="Century Gothic" w:hAnsi="Century Gothic"/>
          <w:i/>
          <w:sz w:val="20"/>
          <w:szCs w:val="20"/>
          <w:lang w:val="lv-LV"/>
        </w:rPr>
        <w:t>Piespiedu dalītā īpašuma privatizētajās daudzdzīvokļu mājās izbeigšanas likuma (turpmāk – Izbeigšanas likums)11. pant</w:t>
      </w:r>
      <w:r w:rsidR="00051B48">
        <w:rPr>
          <w:rFonts w:ascii="Century Gothic" w:hAnsi="Century Gothic"/>
          <w:i/>
          <w:sz w:val="20"/>
          <w:szCs w:val="20"/>
          <w:lang w:val="lv-LV"/>
        </w:rPr>
        <w:t>ā</w:t>
      </w:r>
      <w:r w:rsidR="00B97814" w:rsidRPr="00BC003E">
        <w:rPr>
          <w:rFonts w:ascii="Century Gothic" w:hAnsi="Century Gothic"/>
          <w:i/>
          <w:sz w:val="20"/>
          <w:szCs w:val="20"/>
          <w:lang w:val="lv-LV"/>
        </w:rPr>
        <w:t xml:space="preserve"> </w:t>
      </w:r>
      <w:r w:rsidR="00B97814" w:rsidRPr="00BC003E">
        <w:rPr>
          <w:rFonts w:ascii="Century Gothic" w:hAnsi="Century Gothic"/>
          <w:sz w:val="20"/>
          <w:szCs w:val="20"/>
          <w:lang w:val="lv-LV"/>
        </w:rPr>
        <w:t>noteiktajam;</w:t>
      </w:r>
    </w:p>
    <w:p w14:paraId="4CEC245C" w14:textId="3E713B29" w:rsidR="00B97814" w:rsidRPr="00D92D8B" w:rsidRDefault="00AF718E" w:rsidP="00B97814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Century Gothic" w:hAnsi="Century Gothic"/>
          <w:i/>
          <w:sz w:val="20"/>
          <w:szCs w:val="20"/>
          <w:lang w:val="lv-LV"/>
        </w:rPr>
      </w:pPr>
      <w:r w:rsidRPr="00BC003E">
        <w:rPr>
          <w:rFonts w:ascii="Century Gothic" w:hAnsi="Century Gothic"/>
          <w:sz w:val="20"/>
          <w:szCs w:val="20"/>
          <w:lang w:val="lv-LV"/>
        </w:rPr>
        <w:t>i</w:t>
      </w:r>
      <w:r w:rsidR="00B97814" w:rsidRPr="00BC003E">
        <w:rPr>
          <w:rFonts w:ascii="Century Gothic" w:hAnsi="Century Gothic"/>
          <w:sz w:val="20"/>
          <w:szCs w:val="20"/>
          <w:lang w:val="lv-LV"/>
        </w:rPr>
        <w:t xml:space="preserve">r iepazinies ar </w:t>
      </w:r>
      <w:r w:rsidR="00B97814" w:rsidRPr="00D92D8B">
        <w:rPr>
          <w:rFonts w:ascii="Century Gothic" w:hAnsi="Century Gothic"/>
          <w:sz w:val="20"/>
          <w:szCs w:val="20"/>
          <w:lang w:val="lv-LV"/>
        </w:rPr>
        <w:t>kopsapulces darba kārtību un piekrīt tai;</w:t>
      </w:r>
    </w:p>
    <w:p w14:paraId="1A3BB1CB" w14:textId="0A6FDF95" w:rsidR="00B97814" w:rsidRPr="00D92D8B" w:rsidRDefault="00893146" w:rsidP="00B97814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Century Gothic" w:hAnsi="Century Gothic"/>
          <w:i/>
          <w:sz w:val="20"/>
          <w:szCs w:val="20"/>
          <w:lang w:val="lv-LV"/>
        </w:rPr>
      </w:pPr>
      <w:r w:rsidRPr="00D92D8B">
        <w:rPr>
          <w:rFonts w:ascii="Century Gothic" w:hAnsi="Century Gothic"/>
          <w:sz w:val="20"/>
          <w:szCs w:val="20"/>
          <w:lang w:val="lv-LV"/>
        </w:rPr>
        <w:t xml:space="preserve">Ir informēts, ka tiks veikta dzīvokļa īpašnieka un pilnvarotā </w:t>
      </w:r>
      <w:r w:rsidR="00394F36" w:rsidRPr="00D92D8B">
        <w:rPr>
          <w:rFonts w:ascii="Century Gothic" w:hAnsi="Century Gothic"/>
          <w:sz w:val="20"/>
          <w:szCs w:val="20"/>
          <w:lang w:val="lv-LV"/>
        </w:rPr>
        <w:t>pārstāvja</w:t>
      </w:r>
      <w:r w:rsidRPr="00D92D8B">
        <w:rPr>
          <w:rFonts w:ascii="Century Gothic" w:hAnsi="Century Gothic"/>
          <w:sz w:val="20"/>
          <w:szCs w:val="20"/>
          <w:lang w:val="lv-LV"/>
        </w:rPr>
        <w:t xml:space="preserve"> </w:t>
      </w:r>
      <w:r w:rsidR="002A10BF" w:rsidRPr="00D92D8B">
        <w:rPr>
          <w:rFonts w:ascii="Century Gothic" w:hAnsi="Century Gothic"/>
          <w:sz w:val="20"/>
          <w:szCs w:val="20"/>
          <w:lang w:val="lv-LV"/>
        </w:rPr>
        <w:t xml:space="preserve">personas </w:t>
      </w:r>
      <w:r w:rsidRPr="00D92D8B">
        <w:rPr>
          <w:rFonts w:ascii="Century Gothic" w:hAnsi="Century Gothic"/>
          <w:sz w:val="20"/>
          <w:szCs w:val="20"/>
          <w:lang w:val="lv-LV"/>
        </w:rPr>
        <w:t xml:space="preserve">datu apstrāde ar mērķi saņemt pakalpojumus, kas saistīti ar </w:t>
      </w:r>
      <w:r w:rsidR="00490208">
        <w:rPr>
          <w:rFonts w:ascii="Century Gothic" w:hAnsi="Century Gothic"/>
          <w:sz w:val="20"/>
          <w:szCs w:val="20"/>
          <w:lang w:val="lv-LV"/>
        </w:rPr>
        <w:t>aizdevuma saņemšanu,</w:t>
      </w:r>
      <w:r w:rsidRPr="00D92D8B">
        <w:rPr>
          <w:rFonts w:ascii="Century Gothic" w:hAnsi="Century Gothic"/>
          <w:sz w:val="20"/>
          <w:szCs w:val="20"/>
          <w:lang w:val="lv-LV"/>
        </w:rPr>
        <w:t xml:space="preserve"> saskaņā ar Ministru kabineta </w:t>
      </w:r>
      <w:r w:rsidR="000B3735">
        <w:rPr>
          <w:rFonts w:ascii="Century Gothic" w:hAnsi="Century Gothic"/>
          <w:sz w:val="20"/>
          <w:szCs w:val="20"/>
          <w:lang w:val="lv-LV"/>
        </w:rPr>
        <w:t>2021. gada 6.jūlija</w:t>
      </w:r>
      <w:r w:rsidR="000B3735" w:rsidRPr="00D92D8B">
        <w:rPr>
          <w:rFonts w:ascii="Century Gothic" w:hAnsi="Century Gothic"/>
          <w:sz w:val="20"/>
          <w:szCs w:val="20"/>
          <w:lang w:val="lv-LV"/>
        </w:rPr>
        <w:t xml:space="preserve"> </w:t>
      </w:r>
      <w:r w:rsidRPr="00D92D8B">
        <w:rPr>
          <w:rFonts w:ascii="Century Gothic" w:hAnsi="Century Gothic"/>
          <w:sz w:val="20"/>
          <w:szCs w:val="20"/>
          <w:lang w:val="lv-LV"/>
        </w:rPr>
        <w:t>noteikumiem Nr.</w:t>
      </w:r>
      <w:r w:rsidR="00490208">
        <w:rPr>
          <w:rFonts w:ascii="Century Gothic" w:hAnsi="Century Gothic"/>
          <w:sz w:val="20"/>
          <w:szCs w:val="20"/>
          <w:lang w:val="lv-LV"/>
        </w:rPr>
        <w:t>481</w:t>
      </w:r>
      <w:r w:rsidR="00854E8B">
        <w:rPr>
          <w:rFonts w:ascii="Century Gothic" w:hAnsi="Century Gothic"/>
          <w:sz w:val="20"/>
          <w:szCs w:val="20"/>
          <w:lang w:val="lv-LV"/>
        </w:rPr>
        <w:t xml:space="preserve"> “</w:t>
      </w:r>
      <w:r w:rsidR="00854E8B" w:rsidRPr="00854E8B">
        <w:rPr>
          <w:rFonts w:ascii="Century Gothic" w:hAnsi="Century Gothic"/>
          <w:i/>
          <w:iCs/>
          <w:sz w:val="20"/>
          <w:szCs w:val="20"/>
          <w:lang w:val="lv-LV"/>
        </w:rPr>
        <w:t>Atbalsta programmas nosacījumi būvdarbiem daudzdzīvokļu mājās</w:t>
      </w:r>
      <w:r w:rsidR="00051B48">
        <w:rPr>
          <w:rFonts w:ascii="Century Gothic" w:hAnsi="Century Gothic"/>
          <w:i/>
          <w:iCs/>
          <w:sz w:val="20"/>
          <w:szCs w:val="20"/>
          <w:lang w:val="lv-LV"/>
        </w:rPr>
        <w:t>,</w:t>
      </w:r>
      <w:r w:rsidR="00854E8B" w:rsidRPr="00854E8B">
        <w:rPr>
          <w:rFonts w:ascii="Century Gothic" w:hAnsi="Century Gothic"/>
          <w:i/>
          <w:iCs/>
          <w:sz w:val="20"/>
          <w:szCs w:val="20"/>
          <w:lang w:val="lv-LV"/>
        </w:rPr>
        <w:t xml:space="preserve"> to teritorijas labiekārtošanai</w:t>
      </w:r>
      <w:r w:rsidR="00051B48" w:rsidRPr="00051B48">
        <w:rPr>
          <w:rFonts w:ascii="Century Gothic" w:hAnsi="Century Gothic"/>
          <w:i/>
          <w:iCs/>
          <w:sz w:val="20"/>
          <w:szCs w:val="20"/>
          <w:lang w:val="lv-LV"/>
        </w:rPr>
        <w:t xml:space="preserve"> un daudzdzīvokļu mājām noteikto atsavināmo zemju izpirkšanai</w:t>
      </w:r>
      <w:r w:rsidR="00854E8B">
        <w:rPr>
          <w:rFonts w:ascii="Century Gothic" w:hAnsi="Century Gothic"/>
          <w:sz w:val="20"/>
          <w:szCs w:val="20"/>
          <w:lang w:val="lv-LV"/>
        </w:rPr>
        <w:t>”</w:t>
      </w:r>
      <w:r w:rsidRPr="00D92D8B">
        <w:rPr>
          <w:rFonts w:ascii="Century Gothic" w:hAnsi="Century Gothic"/>
          <w:sz w:val="20"/>
          <w:szCs w:val="20"/>
          <w:lang w:val="lv-LV"/>
        </w:rPr>
        <w:t>, tajā skaitā ir informēts, ka datu apstrādi veiks AS „Attīstības finanšu institūcija Altum”, vienotas reģistrācijas Nr. 50103744891, lai varētu izpildīt normatīvo aktu prasības</w:t>
      </w:r>
      <w:r w:rsidR="002A10BF" w:rsidRPr="00D92D8B">
        <w:rPr>
          <w:rFonts w:ascii="Century Gothic" w:hAnsi="Century Gothic"/>
          <w:sz w:val="20"/>
          <w:szCs w:val="20"/>
          <w:lang w:val="lv-LV"/>
        </w:rPr>
        <w:t>. Vairāk informācija</w:t>
      </w:r>
      <w:r w:rsidR="00B276B7" w:rsidRPr="00D92D8B">
        <w:rPr>
          <w:rFonts w:ascii="Century Gothic" w:hAnsi="Century Gothic"/>
          <w:sz w:val="20"/>
          <w:szCs w:val="20"/>
          <w:lang w:val="lv-LV"/>
        </w:rPr>
        <w:t>s</w:t>
      </w:r>
      <w:r w:rsidR="002A10BF" w:rsidRPr="00D92D8B">
        <w:rPr>
          <w:rFonts w:ascii="Century Gothic" w:hAnsi="Century Gothic"/>
          <w:sz w:val="20"/>
          <w:szCs w:val="20"/>
          <w:lang w:val="lv-LV"/>
        </w:rPr>
        <w:t xml:space="preserve"> par personas datu apstrādi un datu subjekta tiesībām ir pieejama interneta vietnē </w:t>
      </w:r>
      <w:hyperlink r:id="rId8" w:history="1">
        <w:r w:rsidR="002A10BF" w:rsidRPr="00D92D8B">
          <w:rPr>
            <w:rStyle w:val="Hyperlink"/>
            <w:rFonts w:ascii="Century Gothic" w:hAnsi="Century Gothic"/>
            <w:sz w:val="20"/>
            <w:szCs w:val="20"/>
            <w:lang w:val="lv-LV"/>
          </w:rPr>
          <w:t>https://www.altum.lv/lv/privatuma-politika/</w:t>
        </w:r>
      </w:hyperlink>
      <w:r w:rsidR="00B97814" w:rsidRPr="00D92D8B">
        <w:rPr>
          <w:rFonts w:ascii="Century Gothic" w:hAnsi="Century Gothic"/>
          <w:sz w:val="20"/>
          <w:szCs w:val="20"/>
          <w:lang w:val="lv-LV"/>
        </w:rPr>
        <w:t>;</w:t>
      </w:r>
    </w:p>
    <w:p w14:paraId="7F208073" w14:textId="628961C9" w:rsidR="00B97814" w:rsidRPr="00BC003E" w:rsidRDefault="00AF718E" w:rsidP="00B97814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Century Gothic" w:hAnsi="Century Gothic"/>
          <w:i/>
          <w:sz w:val="20"/>
          <w:szCs w:val="20"/>
          <w:lang w:val="lv-LV"/>
        </w:rPr>
      </w:pPr>
      <w:r w:rsidRPr="00D92D8B">
        <w:rPr>
          <w:rFonts w:ascii="Century Gothic" w:hAnsi="Century Gothic"/>
          <w:sz w:val="20"/>
          <w:szCs w:val="20"/>
          <w:lang w:val="lv-LV"/>
        </w:rPr>
        <w:t>i</w:t>
      </w:r>
      <w:r w:rsidR="00B97814" w:rsidRPr="00D92D8B">
        <w:rPr>
          <w:rFonts w:ascii="Century Gothic" w:hAnsi="Century Gothic"/>
          <w:sz w:val="20"/>
          <w:szCs w:val="20"/>
          <w:lang w:val="lv-LV"/>
        </w:rPr>
        <w:t>r informēts, ka gadījumā, ja kopsapulcē izvēlētā</w:t>
      </w:r>
      <w:r w:rsidR="00B97814" w:rsidRPr="00D92D8B">
        <w:rPr>
          <w:rFonts w:ascii="Arial" w:hAnsi="Arial" w:cs="Arial"/>
          <w:sz w:val="20"/>
          <w:szCs w:val="20"/>
          <w:lang w:val="lv-LV"/>
        </w:rPr>
        <w:t xml:space="preserve"> </w:t>
      </w:r>
      <w:r w:rsidR="00B97814" w:rsidRPr="00D92D8B">
        <w:rPr>
          <w:rFonts w:ascii="Century Gothic" w:hAnsi="Century Gothic"/>
          <w:sz w:val="20"/>
          <w:szCs w:val="20"/>
          <w:lang w:val="lv-LV"/>
        </w:rPr>
        <w:t>pilnvarotā persona jebkādu iemeslu dēļ nevar turpināt vai neturpina pilnvarojumā noteiktās</w:t>
      </w:r>
      <w:r w:rsidR="00B97814" w:rsidRPr="00BC003E">
        <w:rPr>
          <w:rFonts w:ascii="Century Gothic" w:hAnsi="Century Gothic"/>
          <w:sz w:val="20"/>
          <w:szCs w:val="20"/>
          <w:lang w:val="lv-LV"/>
        </w:rPr>
        <w:t xml:space="preserve"> darbības, tostarp nepilda uzņemtās saistības, ciktāl tās attiecināmas uz dzīvokļa īpašnieku pilnvarojuma apjomu, dzīvokļu īpašniekiem ir pienākums noteikt citu pilnvaroto juridisko personu. </w:t>
      </w:r>
      <w:r w:rsidR="00B97814" w:rsidRPr="00BC003E">
        <w:rPr>
          <w:rFonts w:ascii="Century Gothic" w:hAnsi="Century Gothic" w:cs="Arial"/>
          <w:sz w:val="20"/>
          <w:szCs w:val="20"/>
          <w:lang w:val="lv-LV"/>
        </w:rPr>
        <w:t>Šajā gadījumā dzīvokļu īpašniekiem vai to pārstāvim nekavējoties</w:t>
      </w:r>
      <w:r w:rsidR="00B97814" w:rsidRPr="00BC003E">
        <w:rPr>
          <w:rFonts w:ascii="Century Gothic" w:hAnsi="Century Gothic"/>
          <w:sz w:val="20"/>
          <w:szCs w:val="20"/>
          <w:lang w:val="lv-LV"/>
        </w:rPr>
        <w:t xml:space="preserve"> jāinformē par to AS „Attīstības finanšu institūcija Altum”, vienotas reģistrācijas Nr. 50103744891; </w:t>
      </w:r>
    </w:p>
    <w:p w14:paraId="1CECB577" w14:textId="61A25638" w:rsidR="00B97814" w:rsidRPr="00051B48" w:rsidRDefault="00AF718E" w:rsidP="00B97814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Century Gothic" w:hAnsi="Century Gothic"/>
          <w:b/>
          <w:i/>
          <w:sz w:val="20"/>
          <w:szCs w:val="20"/>
          <w:lang w:val="lv-LV"/>
        </w:rPr>
      </w:pPr>
      <w:r w:rsidRPr="00BC003E">
        <w:rPr>
          <w:rFonts w:ascii="Century Gothic" w:hAnsi="Century Gothic"/>
          <w:sz w:val="20"/>
          <w:szCs w:val="20"/>
          <w:lang w:val="lv-LV"/>
        </w:rPr>
        <w:t>j</w:t>
      </w:r>
      <w:r w:rsidR="00B97814" w:rsidRPr="00BC003E">
        <w:rPr>
          <w:rFonts w:ascii="Century Gothic" w:hAnsi="Century Gothic"/>
          <w:sz w:val="20"/>
          <w:szCs w:val="20"/>
          <w:lang w:val="lv-LV"/>
        </w:rPr>
        <w:t xml:space="preserve">a </w:t>
      </w:r>
      <w:r w:rsidR="00B97814" w:rsidRPr="00051B48">
        <w:rPr>
          <w:rFonts w:ascii="Century Gothic" w:hAnsi="Century Gothic"/>
          <w:sz w:val="20"/>
          <w:szCs w:val="20"/>
          <w:lang w:val="lv-LV"/>
        </w:rPr>
        <w:t>dzīvokļa īpašnieks ir saimnieciskās darbības veicējs</w:t>
      </w:r>
      <w:r w:rsidR="00724B3F" w:rsidRPr="00051B48">
        <w:rPr>
          <w:rStyle w:val="FootnoteReference"/>
          <w:rFonts w:ascii="Century Gothic" w:hAnsi="Century Gothic"/>
          <w:sz w:val="20"/>
          <w:szCs w:val="20"/>
          <w:lang w:val="lv-LV"/>
        </w:rPr>
        <w:footnoteReference w:id="1"/>
      </w:r>
      <w:r w:rsidR="00B97814" w:rsidRPr="00051B48">
        <w:rPr>
          <w:rFonts w:ascii="Century Gothic" w:hAnsi="Century Gothic"/>
          <w:sz w:val="20"/>
          <w:szCs w:val="20"/>
          <w:lang w:val="lv-LV"/>
        </w:rPr>
        <w:t xml:space="preserve">: </w:t>
      </w:r>
    </w:p>
    <w:p w14:paraId="3FFA491B" w14:textId="495F377C" w:rsidR="00B97814" w:rsidRPr="00051B48" w:rsidRDefault="00B97814" w:rsidP="00B97814">
      <w:pPr>
        <w:pStyle w:val="NormalWeb"/>
        <w:numPr>
          <w:ilvl w:val="1"/>
          <w:numId w:val="3"/>
        </w:numPr>
        <w:spacing w:before="0" w:beforeAutospacing="0" w:after="0" w:afterAutospacing="0"/>
        <w:jc w:val="both"/>
        <w:rPr>
          <w:rFonts w:ascii="Century Gothic" w:hAnsi="Century Gothic"/>
          <w:b/>
          <w:i/>
          <w:sz w:val="20"/>
          <w:szCs w:val="20"/>
          <w:lang w:val="lv-LV"/>
        </w:rPr>
      </w:pPr>
      <w:r w:rsidRPr="00051B48">
        <w:rPr>
          <w:rFonts w:ascii="Century Gothic" w:hAnsi="Century Gothic"/>
          <w:sz w:val="20"/>
          <w:szCs w:val="20"/>
          <w:lang w:val="lv-LV"/>
        </w:rPr>
        <w:t xml:space="preserve">ir saņēmis veidlapu - </w:t>
      </w:r>
      <w:r w:rsidRPr="00051B48">
        <w:rPr>
          <w:rFonts w:ascii="Century Gothic" w:hAnsi="Century Gothic"/>
          <w:i/>
          <w:sz w:val="20"/>
          <w:szCs w:val="20"/>
          <w:lang w:val="lv-LV"/>
        </w:rPr>
        <w:t xml:space="preserve">DZĪVOKĻA ĪPAŠNIEKA APLIECINĀJUMS programmā </w:t>
      </w:r>
      <w:r w:rsidR="00490208" w:rsidRPr="00051B48">
        <w:rPr>
          <w:rFonts w:ascii="Century Gothic" w:hAnsi="Century Gothic"/>
          <w:color w:val="000000"/>
          <w:sz w:val="20"/>
          <w:szCs w:val="20"/>
          <w:shd w:val="clear" w:color="auto" w:fill="FFFFFF"/>
          <w:lang w:val="lv-LV"/>
        </w:rPr>
        <w:t xml:space="preserve"> </w:t>
      </w:r>
      <w:r w:rsidR="00490208" w:rsidRPr="00051B48">
        <w:rPr>
          <w:rStyle w:val="normaltextrun"/>
          <w:rFonts w:ascii="Century Gothic" w:hAnsi="Century Gothic"/>
          <w:color w:val="000000"/>
          <w:sz w:val="20"/>
          <w:szCs w:val="20"/>
          <w:shd w:val="clear" w:color="auto" w:fill="FFFFFF"/>
          <w:lang w:val="lv-LV"/>
        </w:rPr>
        <w:t>“Atbalsta programmas nosacījumi būvdarbiem daudzdzīvokļu mājās un to teritoriju labiekārtošanai</w:t>
      </w:r>
      <w:r w:rsidRPr="00051B48">
        <w:rPr>
          <w:rFonts w:ascii="Century Gothic" w:hAnsi="Century Gothic"/>
          <w:sz w:val="20"/>
          <w:szCs w:val="20"/>
          <w:lang w:val="lv-LV"/>
        </w:rPr>
        <w:t>”, apņemas to aizpildīt un nodot kopsapulcē izvēlētajai pilnvarotajai personai;</w:t>
      </w:r>
    </w:p>
    <w:p w14:paraId="7FD37775" w14:textId="0D8B5D03" w:rsidR="00B97814" w:rsidRPr="00051B48" w:rsidRDefault="00DB414F" w:rsidP="00DB414F">
      <w:pPr>
        <w:pStyle w:val="NormalWeb"/>
        <w:numPr>
          <w:ilvl w:val="1"/>
          <w:numId w:val="3"/>
        </w:numPr>
        <w:spacing w:before="0" w:beforeAutospacing="0" w:after="0" w:afterAutospacing="0"/>
        <w:jc w:val="both"/>
        <w:rPr>
          <w:rFonts w:ascii="Century Gothic" w:hAnsi="Century Gothic"/>
          <w:b/>
          <w:i/>
          <w:sz w:val="20"/>
          <w:szCs w:val="20"/>
          <w:lang w:val="lv-LV"/>
        </w:rPr>
      </w:pPr>
      <w:r w:rsidRPr="00051B48">
        <w:rPr>
          <w:rFonts w:ascii="Century Gothic" w:hAnsi="Century Gothic"/>
          <w:sz w:val="20"/>
          <w:szCs w:val="20"/>
          <w:lang w:val="lv-LV"/>
        </w:rPr>
        <w:t xml:space="preserve">ir izveidojis, aizpildījis un apstiprinājis  </w:t>
      </w:r>
      <w:proofErr w:type="spellStart"/>
      <w:r w:rsidRPr="00051B48">
        <w:rPr>
          <w:rFonts w:ascii="Century Gothic" w:hAnsi="Century Gothic"/>
          <w:i/>
          <w:iCs/>
          <w:sz w:val="20"/>
          <w:szCs w:val="20"/>
          <w:lang w:val="lv-LV"/>
        </w:rPr>
        <w:t>De</w:t>
      </w:r>
      <w:proofErr w:type="spellEnd"/>
      <w:r w:rsidRPr="00051B48">
        <w:rPr>
          <w:rFonts w:ascii="Century Gothic" w:hAnsi="Century Gothic"/>
          <w:i/>
          <w:iCs/>
          <w:sz w:val="20"/>
          <w:szCs w:val="20"/>
          <w:lang w:val="lv-LV"/>
        </w:rPr>
        <w:t xml:space="preserve"> </w:t>
      </w:r>
      <w:proofErr w:type="spellStart"/>
      <w:r w:rsidRPr="00051B48">
        <w:rPr>
          <w:rFonts w:ascii="Century Gothic" w:hAnsi="Century Gothic"/>
          <w:i/>
          <w:iCs/>
          <w:sz w:val="20"/>
          <w:szCs w:val="20"/>
          <w:lang w:val="lv-LV"/>
        </w:rPr>
        <w:t>minimis</w:t>
      </w:r>
      <w:proofErr w:type="spellEnd"/>
      <w:r w:rsidRPr="00051B48">
        <w:rPr>
          <w:rFonts w:ascii="Century Gothic" w:hAnsi="Century Gothic"/>
          <w:i/>
          <w:iCs/>
          <w:sz w:val="20"/>
          <w:szCs w:val="20"/>
          <w:lang w:val="lv-LV"/>
        </w:rPr>
        <w:t xml:space="preserve"> atbalsta uzskaites sistēmā </w:t>
      </w:r>
      <w:hyperlink r:id="rId9" w:history="1">
        <w:r w:rsidRPr="00051B48">
          <w:rPr>
            <w:rStyle w:val="Hyperlink"/>
            <w:rFonts w:ascii="Century Gothic" w:hAnsi="Century Gothic"/>
            <w:i/>
            <w:iCs/>
            <w:sz w:val="20"/>
            <w:szCs w:val="20"/>
            <w:lang w:val="lv-LV"/>
          </w:rPr>
          <w:t>https://eds.vid.gov.lv/login/</w:t>
        </w:r>
      </w:hyperlink>
      <w:r w:rsidRPr="00051B48">
        <w:rPr>
          <w:rStyle w:val="Hyperlink"/>
          <w:rFonts w:ascii="Century Gothic" w:hAnsi="Century Gothic"/>
          <w:i/>
          <w:iCs/>
          <w:sz w:val="20"/>
          <w:szCs w:val="20"/>
          <w:lang w:val="lv-LV"/>
        </w:rPr>
        <w:t xml:space="preserve"> </w:t>
      </w:r>
      <w:r w:rsidRPr="00051B48">
        <w:rPr>
          <w:rFonts w:ascii="Century Gothic" w:hAnsi="Century Gothic"/>
          <w:i/>
          <w:iCs/>
          <w:sz w:val="20"/>
          <w:szCs w:val="20"/>
          <w:lang w:val="lv-LV"/>
        </w:rPr>
        <w:t xml:space="preserve"> veidlapu </w:t>
      </w:r>
      <w:proofErr w:type="spellStart"/>
      <w:r w:rsidRPr="00051B48">
        <w:rPr>
          <w:rFonts w:ascii="Century Gothic" w:hAnsi="Century Gothic"/>
          <w:i/>
          <w:iCs/>
          <w:sz w:val="20"/>
          <w:szCs w:val="20"/>
          <w:lang w:val="lv-LV"/>
        </w:rPr>
        <w:t>de</w:t>
      </w:r>
      <w:proofErr w:type="spellEnd"/>
      <w:r w:rsidRPr="00051B48">
        <w:rPr>
          <w:rFonts w:ascii="Century Gothic" w:hAnsi="Century Gothic"/>
          <w:i/>
          <w:iCs/>
          <w:sz w:val="20"/>
          <w:szCs w:val="20"/>
          <w:lang w:val="lv-LV"/>
        </w:rPr>
        <w:t xml:space="preserve"> </w:t>
      </w:r>
      <w:proofErr w:type="spellStart"/>
      <w:r w:rsidRPr="00051B48">
        <w:rPr>
          <w:rFonts w:ascii="Century Gothic" w:hAnsi="Century Gothic"/>
          <w:i/>
          <w:iCs/>
          <w:sz w:val="20"/>
          <w:szCs w:val="20"/>
          <w:lang w:val="lv-LV"/>
        </w:rPr>
        <w:t>minimis</w:t>
      </w:r>
      <w:proofErr w:type="spellEnd"/>
      <w:r w:rsidRPr="00051B48">
        <w:rPr>
          <w:rFonts w:ascii="Century Gothic" w:hAnsi="Century Gothic"/>
          <w:i/>
          <w:iCs/>
          <w:sz w:val="20"/>
          <w:szCs w:val="20"/>
          <w:lang w:val="lv-LV"/>
        </w:rPr>
        <w:t xml:space="preserve"> atbalsta piešķiršanai</w:t>
      </w:r>
      <w:r w:rsidRPr="00051B48">
        <w:rPr>
          <w:rFonts w:ascii="Century Gothic" w:hAnsi="Century Gothic"/>
          <w:b/>
          <w:sz w:val="20"/>
          <w:szCs w:val="20"/>
          <w:lang w:val="lv-LV"/>
        </w:rPr>
        <w:t>;</w:t>
      </w:r>
    </w:p>
    <w:p w14:paraId="7DBA8793" w14:textId="6D3D2DBE" w:rsidR="00490208" w:rsidRPr="00051B48" w:rsidRDefault="00490208" w:rsidP="00B97814">
      <w:pPr>
        <w:pStyle w:val="NormalWeb"/>
        <w:numPr>
          <w:ilvl w:val="1"/>
          <w:numId w:val="3"/>
        </w:numPr>
        <w:spacing w:before="0" w:beforeAutospacing="0" w:after="0" w:afterAutospacing="0"/>
        <w:jc w:val="both"/>
        <w:rPr>
          <w:rFonts w:ascii="Century Gothic" w:hAnsi="Century Gothic"/>
          <w:b/>
          <w:i/>
          <w:sz w:val="20"/>
          <w:szCs w:val="20"/>
          <w:lang w:val="lv-LV"/>
        </w:rPr>
      </w:pPr>
      <w:r w:rsidRPr="00051B48">
        <w:rPr>
          <w:rFonts w:ascii="Century Gothic" w:hAnsi="Century Gothic"/>
          <w:bCs/>
          <w:iCs/>
          <w:sz w:val="20"/>
          <w:szCs w:val="20"/>
          <w:lang w:val="lv-LV"/>
        </w:rPr>
        <w:t>ir saņēmis deklarāciju par komercdarbības atbilstību mazajai (sīkajai) vai vidējai komercsabiedrībai, apņemas to aizpildīt un nodot kopsapulcē izvēlētajai personai</w:t>
      </w:r>
      <w:r w:rsidR="00117344" w:rsidRPr="00051B48">
        <w:rPr>
          <w:rFonts w:ascii="Century Gothic" w:hAnsi="Century Gothic"/>
          <w:bCs/>
          <w:iCs/>
          <w:sz w:val="20"/>
          <w:szCs w:val="20"/>
          <w:lang w:val="lv-LV"/>
        </w:rPr>
        <w:t xml:space="preserve"> (veidlapa atrodam</w:t>
      </w:r>
      <w:r w:rsidR="00117344" w:rsidRPr="00170A1A">
        <w:rPr>
          <w:rFonts w:ascii="Century Gothic" w:hAnsi="Century Gothic"/>
          <w:bCs/>
          <w:iCs/>
          <w:sz w:val="20"/>
          <w:szCs w:val="20"/>
          <w:lang w:val="lv-LV"/>
        </w:rPr>
        <w:t>a:</w:t>
      </w:r>
      <w:r w:rsidR="002B1E6E" w:rsidRPr="00170A1A">
        <w:rPr>
          <w:rFonts w:ascii="Century Gothic" w:hAnsi="Century Gothic"/>
          <w:bCs/>
          <w:iCs/>
          <w:sz w:val="20"/>
          <w:szCs w:val="20"/>
          <w:lang w:val="lv-LV"/>
        </w:rPr>
        <w:t xml:space="preserve"> https://www.altum.lv/wp-content/uploads/2025/10/MVK_deklaracija_Altum_12.11.2025.xlsx).</w:t>
      </w:r>
      <w:r w:rsidR="00117344" w:rsidRPr="00051B48">
        <w:rPr>
          <w:rFonts w:ascii="Century Gothic" w:hAnsi="Century Gothic"/>
          <w:bCs/>
          <w:iCs/>
          <w:sz w:val="20"/>
          <w:szCs w:val="20"/>
          <w:lang w:val="lv-LV"/>
        </w:rPr>
        <w:t xml:space="preserve"> </w:t>
      </w:r>
    </w:p>
    <w:p w14:paraId="6FCD0F9D" w14:textId="5E5AA92B" w:rsidR="0060528F" w:rsidRPr="00BC003E" w:rsidRDefault="00AF718E" w:rsidP="00D60FEC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Century Gothic" w:hAnsi="Century Gothic"/>
          <w:b/>
          <w:sz w:val="20"/>
          <w:szCs w:val="20"/>
          <w:lang w:val="lv-LV"/>
        </w:rPr>
      </w:pPr>
      <w:r w:rsidRPr="00BC003E">
        <w:rPr>
          <w:rFonts w:ascii="Century Gothic" w:hAnsi="Century Gothic"/>
          <w:sz w:val="20"/>
          <w:szCs w:val="20"/>
          <w:lang w:val="lv-LV"/>
        </w:rPr>
        <w:t>v</w:t>
      </w:r>
      <w:r w:rsidR="00B97814" w:rsidRPr="00BC003E">
        <w:rPr>
          <w:rFonts w:ascii="Century Gothic" w:hAnsi="Century Gothic"/>
          <w:sz w:val="20"/>
          <w:szCs w:val="20"/>
          <w:lang w:val="lv-LV"/>
        </w:rPr>
        <w:t>isa viņa sniegtā informācija ir patiesa, precīza un pilnīga.</w:t>
      </w:r>
    </w:p>
    <w:tbl>
      <w:tblPr>
        <w:tblpPr w:leftFromText="180" w:rightFromText="180" w:vertAnchor="text" w:horzAnchor="margin" w:tblpXSpec="center" w:tblpY="211"/>
        <w:tblW w:w="14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267"/>
        <w:gridCol w:w="1985"/>
        <w:gridCol w:w="2126"/>
        <w:gridCol w:w="2126"/>
        <w:gridCol w:w="708"/>
        <w:gridCol w:w="709"/>
        <w:gridCol w:w="3122"/>
      </w:tblGrid>
      <w:tr w:rsidR="00B46631" w:rsidRPr="000257C0" w14:paraId="29A0F381" w14:textId="77777777" w:rsidTr="00B46631">
        <w:trPr>
          <w:trHeight w:val="1060"/>
        </w:trPr>
        <w:tc>
          <w:tcPr>
            <w:tcW w:w="993" w:type="dxa"/>
            <w:vMerge w:val="restart"/>
          </w:tcPr>
          <w:p w14:paraId="293CE8FA" w14:textId="77777777" w:rsidR="00B46631" w:rsidRPr="00BC003E" w:rsidRDefault="00B46631" w:rsidP="00C5476B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sz w:val="16"/>
                <w:szCs w:val="16"/>
                <w:lang w:val="lv-LV"/>
              </w:rPr>
            </w:pPr>
          </w:p>
          <w:p w14:paraId="20C297C3" w14:textId="77777777" w:rsidR="00B46631" w:rsidRPr="00BC003E" w:rsidRDefault="00B46631" w:rsidP="00C5476B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sz w:val="16"/>
                <w:szCs w:val="16"/>
                <w:lang w:val="lv-LV"/>
              </w:rPr>
            </w:pPr>
          </w:p>
          <w:p w14:paraId="6444DE9E" w14:textId="77777777" w:rsidR="00B46631" w:rsidRPr="000257C0" w:rsidRDefault="00B46631" w:rsidP="00C5476B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sz w:val="16"/>
                <w:szCs w:val="16"/>
                <w:lang w:val="lv-LV"/>
              </w:rPr>
            </w:pPr>
            <w:r w:rsidRPr="000257C0">
              <w:rPr>
                <w:rFonts w:ascii="Century Gothic" w:hAnsi="Century Gothic"/>
                <w:b/>
                <w:sz w:val="16"/>
                <w:szCs w:val="16"/>
                <w:lang w:val="lv-LV"/>
              </w:rPr>
              <w:t>Dzīvokļa īpašuma Nr.</w:t>
            </w:r>
          </w:p>
        </w:tc>
        <w:tc>
          <w:tcPr>
            <w:tcW w:w="2267" w:type="dxa"/>
            <w:vMerge w:val="restart"/>
          </w:tcPr>
          <w:p w14:paraId="411D37E1" w14:textId="77777777" w:rsidR="00B46631" w:rsidRPr="000257C0" w:rsidRDefault="00B46631" w:rsidP="00C5476B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sz w:val="16"/>
                <w:szCs w:val="16"/>
                <w:lang w:val="lv-LV"/>
              </w:rPr>
            </w:pPr>
          </w:p>
          <w:p w14:paraId="18F57C78" w14:textId="77777777" w:rsidR="00B46631" w:rsidRPr="000257C0" w:rsidRDefault="00B46631" w:rsidP="00C5476B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sz w:val="16"/>
                <w:szCs w:val="16"/>
                <w:lang w:val="lv-LV"/>
              </w:rPr>
            </w:pPr>
            <w:r w:rsidRPr="000257C0">
              <w:rPr>
                <w:rFonts w:ascii="Century Gothic" w:hAnsi="Century Gothic"/>
                <w:b/>
                <w:sz w:val="16"/>
                <w:szCs w:val="16"/>
                <w:lang w:val="lv-LV"/>
              </w:rPr>
              <w:t>Dzīvokļa/nedzīvojamās telpas/mākslinieku darbnīcas īpašnieka un, ja ir pārstāvja (pilnvarotās personas)</w:t>
            </w:r>
          </w:p>
          <w:p w14:paraId="1CB4D73F" w14:textId="77777777" w:rsidR="00B46631" w:rsidRPr="000257C0" w:rsidRDefault="00B46631" w:rsidP="00C5476B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sz w:val="16"/>
                <w:szCs w:val="16"/>
                <w:lang w:val="lv-LV"/>
              </w:rPr>
            </w:pPr>
            <w:r w:rsidRPr="000257C0">
              <w:rPr>
                <w:rFonts w:ascii="Century Gothic" w:hAnsi="Century Gothic"/>
                <w:b/>
                <w:sz w:val="16"/>
                <w:szCs w:val="16"/>
                <w:lang w:val="lv-LV"/>
              </w:rPr>
              <w:t>vārds, uzvārds</w:t>
            </w:r>
          </w:p>
          <w:p w14:paraId="60B24295" w14:textId="77777777" w:rsidR="00B46631" w:rsidRPr="000257C0" w:rsidRDefault="00B46631" w:rsidP="00C5476B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sz w:val="16"/>
                <w:szCs w:val="16"/>
                <w:lang w:val="lv-LV"/>
              </w:rPr>
            </w:pPr>
            <w:r w:rsidRPr="000257C0">
              <w:rPr>
                <w:rFonts w:ascii="Century Gothic" w:hAnsi="Century Gothic"/>
                <w:b/>
                <w:sz w:val="16"/>
                <w:szCs w:val="16"/>
                <w:lang w:val="lv-LV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14:paraId="31B13EE6" w14:textId="77777777" w:rsidR="00B46631" w:rsidRPr="000257C0" w:rsidRDefault="00B46631" w:rsidP="00C5476B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sz w:val="16"/>
                <w:szCs w:val="16"/>
                <w:lang w:val="lv-LV"/>
              </w:rPr>
            </w:pPr>
          </w:p>
          <w:p w14:paraId="09184C30" w14:textId="042F8976" w:rsidR="00B46631" w:rsidRPr="000257C0" w:rsidRDefault="00B46631" w:rsidP="00C5476B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sz w:val="16"/>
                <w:szCs w:val="16"/>
                <w:lang w:val="lv-LV"/>
              </w:rPr>
            </w:pPr>
            <w:r w:rsidRPr="000257C0">
              <w:rPr>
                <w:rFonts w:ascii="Century Gothic" w:hAnsi="Century Gothic"/>
                <w:b/>
                <w:sz w:val="18"/>
                <w:szCs w:val="18"/>
                <w:lang w:val="lv-LV"/>
              </w:rPr>
              <w:t>Dzīvokļa īpašnieka</w:t>
            </w:r>
          </w:p>
          <w:p w14:paraId="77C6BF30" w14:textId="0D3EAE24" w:rsidR="00B46631" w:rsidRPr="000257C0" w:rsidRDefault="00B46631" w:rsidP="00C5476B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sz w:val="16"/>
                <w:szCs w:val="16"/>
                <w:lang w:val="lv-LV"/>
              </w:rPr>
            </w:pPr>
            <w:r w:rsidRPr="000257C0">
              <w:rPr>
                <w:rFonts w:ascii="Century Gothic" w:hAnsi="Century Gothic"/>
                <w:b/>
                <w:sz w:val="16"/>
                <w:szCs w:val="16"/>
                <w:lang w:val="lv-LV"/>
              </w:rPr>
              <w:t xml:space="preserve">personas kods/vienotās reģistrācijas Nr. </w:t>
            </w:r>
          </w:p>
        </w:tc>
        <w:tc>
          <w:tcPr>
            <w:tcW w:w="2126" w:type="dxa"/>
            <w:vMerge w:val="restart"/>
          </w:tcPr>
          <w:p w14:paraId="1EA19923" w14:textId="77777777" w:rsidR="00B46631" w:rsidRPr="000257C0" w:rsidRDefault="00B46631" w:rsidP="00C5476B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sz w:val="16"/>
                <w:szCs w:val="16"/>
                <w:u w:val="single"/>
                <w:lang w:val="lv-LV"/>
              </w:rPr>
            </w:pPr>
          </w:p>
          <w:p w14:paraId="387CA191" w14:textId="77777777" w:rsidR="00B46631" w:rsidRPr="000257C0" w:rsidRDefault="00B46631" w:rsidP="00C5476B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sz w:val="16"/>
                <w:szCs w:val="16"/>
                <w:u w:val="single"/>
                <w:lang w:val="lv-LV"/>
              </w:rPr>
            </w:pPr>
            <w:r w:rsidRPr="000257C0">
              <w:rPr>
                <w:rFonts w:ascii="Century Gothic" w:hAnsi="Century Gothic"/>
                <w:b/>
                <w:sz w:val="16"/>
                <w:szCs w:val="16"/>
                <w:u w:val="single"/>
                <w:lang w:val="lv-LV"/>
              </w:rPr>
              <w:t xml:space="preserve">Ja nepieciešams </w:t>
            </w:r>
          </w:p>
          <w:p w14:paraId="204F06F4" w14:textId="77777777" w:rsidR="00B46631" w:rsidRPr="000257C0" w:rsidRDefault="00B46631" w:rsidP="00C5476B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sz w:val="16"/>
                <w:szCs w:val="16"/>
                <w:lang w:val="lv-LV"/>
              </w:rPr>
            </w:pPr>
            <w:r w:rsidRPr="000257C0">
              <w:rPr>
                <w:rFonts w:ascii="Century Gothic" w:hAnsi="Century Gothic"/>
                <w:b/>
                <w:sz w:val="16"/>
                <w:szCs w:val="16"/>
                <w:lang w:val="lv-LV"/>
              </w:rPr>
              <w:t>pārstāvību apliecinošā dokumenta nosaukums, datums, numurs</w:t>
            </w:r>
          </w:p>
        </w:tc>
        <w:tc>
          <w:tcPr>
            <w:tcW w:w="2126" w:type="dxa"/>
            <w:vMerge w:val="restart"/>
          </w:tcPr>
          <w:p w14:paraId="12CA78DD" w14:textId="77777777" w:rsidR="00B46631" w:rsidRPr="000257C0" w:rsidRDefault="00B46631" w:rsidP="00C5476B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sz w:val="16"/>
                <w:szCs w:val="16"/>
                <w:lang w:val="lv-LV"/>
              </w:rPr>
            </w:pPr>
          </w:p>
          <w:p w14:paraId="7C8B6EED" w14:textId="77777777" w:rsidR="00B46631" w:rsidRPr="000257C0" w:rsidRDefault="00B46631" w:rsidP="00C5476B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sz w:val="16"/>
                <w:szCs w:val="16"/>
                <w:lang w:val="lv-LV"/>
              </w:rPr>
            </w:pPr>
            <w:r w:rsidRPr="000257C0">
              <w:rPr>
                <w:rFonts w:ascii="Century Gothic" w:hAnsi="Century Gothic"/>
                <w:b/>
                <w:sz w:val="16"/>
                <w:szCs w:val="16"/>
                <w:lang w:val="lv-LV"/>
              </w:rPr>
              <w:t>Īpašumtiesību apliecinošais dokuments</w:t>
            </w:r>
          </w:p>
          <w:p w14:paraId="0C2B8697" w14:textId="77777777" w:rsidR="00B46631" w:rsidRPr="000257C0" w:rsidRDefault="00B46631" w:rsidP="00C5476B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sz w:val="16"/>
                <w:szCs w:val="16"/>
                <w:lang w:val="lv-LV"/>
              </w:rPr>
            </w:pPr>
            <w:r w:rsidRPr="000257C0">
              <w:rPr>
                <w:rFonts w:ascii="Century Gothic" w:hAnsi="Century Gothic"/>
                <w:b/>
                <w:sz w:val="16"/>
                <w:szCs w:val="16"/>
                <w:lang w:val="lv-LV"/>
              </w:rPr>
              <w:t>(dokumenta kopija jāpievieno protokolam)</w:t>
            </w:r>
          </w:p>
        </w:tc>
        <w:tc>
          <w:tcPr>
            <w:tcW w:w="1417" w:type="dxa"/>
            <w:gridSpan w:val="2"/>
          </w:tcPr>
          <w:p w14:paraId="78842B04" w14:textId="77777777" w:rsidR="00B46631" w:rsidRPr="000257C0" w:rsidRDefault="00B46631" w:rsidP="00C5476B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sz w:val="16"/>
                <w:szCs w:val="16"/>
                <w:lang w:val="lv-LV"/>
              </w:rPr>
            </w:pPr>
            <w:r w:rsidRPr="000257C0">
              <w:rPr>
                <w:rFonts w:ascii="Century Gothic" w:hAnsi="Century Gothic"/>
                <w:b/>
                <w:sz w:val="16"/>
                <w:szCs w:val="16"/>
                <w:lang w:val="lv-LV"/>
              </w:rPr>
              <w:t xml:space="preserve"> </w:t>
            </w:r>
          </w:p>
          <w:p w14:paraId="01734240" w14:textId="77777777" w:rsidR="00B46631" w:rsidRPr="000257C0" w:rsidRDefault="00B46631" w:rsidP="00532EDC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sz w:val="16"/>
                <w:szCs w:val="16"/>
                <w:lang w:val="lv-LV"/>
              </w:rPr>
            </w:pPr>
            <w:r w:rsidRPr="000257C0">
              <w:rPr>
                <w:rFonts w:ascii="Century Gothic" w:hAnsi="Century Gothic"/>
                <w:b/>
                <w:sz w:val="16"/>
                <w:szCs w:val="16"/>
                <w:lang w:val="lv-LV"/>
              </w:rPr>
              <w:t>Balsojums</w:t>
            </w:r>
          </w:p>
          <w:p w14:paraId="3DC1463A" w14:textId="3D92AFA0" w:rsidR="00B46631" w:rsidRPr="000257C0" w:rsidRDefault="00B46631" w:rsidP="00C5476B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sz w:val="16"/>
                <w:szCs w:val="16"/>
                <w:lang w:val="lv-LV"/>
              </w:rPr>
            </w:pPr>
            <w:r w:rsidRPr="000257C0">
              <w:rPr>
                <w:rFonts w:ascii="Century Gothic" w:hAnsi="Century Gothic"/>
                <w:b/>
                <w:sz w:val="16"/>
                <w:szCs w:val="16"/>
                <w:lang w:val="lv-LV"/>
              </w:rPr>
              <w:t>(par kopsapulces 1. jautājumu)</w:t>
            </w:r>
          </w:p>
        </w:tc>
        <w:tc>
          <w:tcPr>
            <w:tcW w:w="3122" w:type="dxa"/>
          </w:tcPr>
          <w:p w14:paraId="3AAFE2A8" w14:textId="3F38700E" w:rsidR="00B46631" w:rsidRPr="000257C0" w:rsidRDefault="00B46631" w:rsidP="00C5476B">
            <w:pPr>
              <w:pStyle w:val="NormalWeb"/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  <w:lang w:val="lv-LV"/>
              </w:rPr>
            </w:pPr>
          </w:p>
          <w:p w14:paraId="08972632" w14:textId="77777777" w:rsidR="00B46631" w:rsidRPr="000257C0" w:rsidRDefault="00B46631" w:rsidP="00C5476B">
            <w:pPr>
              <w:pStyle w:val="NormalWeb"/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  <w:lang w:val="lv-LV"/>
              </w:rPr>
            </w:pPr>
            <w:r w:rsidRPr="000257C0">
              <w:rPr>
                <w:rFonts w:ascii="Century Gothic" w:hAnsi="Century Gothic"/>
                <w:b/>
                <w:sz w:val="16"/>
                <w:szCs w:val="16"/>
                <w:lang w:val="lv-LV"/>
              </w:rPr>
              <w:t>Paraksts, atšifrējums</w:t>
            </w:r>
          </w:p>
        </w:tc>
      </w:tr>
      <w:tr w:rsidR="00B46631" w:rsidRPr="00BC003E" w14:paraId="3A90BCA8" w14:textId="77777777" w:rsidTr="00B46631">
        <w:trPr>
          <w:trHeight w:val="324"/>
        </w:trPr>
        <w:tc>
          <w:tcPr>
            <w:tcW w:w="993" w:type="dxa"/>
            <w:vMerge/>
          </w:tcPr>
          <w:p w14:paraId="1EAA5D34" w14:textId="77777777" w:rsidR="00B46631" w:rsidRPr="000257C0" w:rsidRDefault="00B46631" w:rsidP="00C5476B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sz w:val="16"/>
                <w:szCs w:val="16"/>
                <w:lang w:val="lv-LV"/>
              </w:rPr>
            </w:pPr>
          </w:p>
        </w:tc>
        <w:tc>
          <w:tcPr>
            <w:tcW w:w="2267" w:type="dxa"/>
            <w:vMerge/>
          </w:tcPr>
          <w:p w14:paraId="08C6565B" w14:textId="77777777" w:rsidR="00B46631" w:rsidRPr="000257C0" w:rsidRDefault="00B46631" w:rsidP="00C5476B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sz w:val="16"/>
                <w:szCs w:val="16"/>
                <w:lang w:val="lv-LV"/>
              </w:rPr>
            </w:pPr>
          </w:p>
        </w:tc>
        <w:tc>
          <w:tcPr>
            <w:tcW w:w="1985" w:type="dxa"/>
            <w:vMerge/>
          </w:tcPr>
          <w:p w14:paraId="3BEB98F5" w14:textId="77777777" w:rsidR="00B46631" w:rsidRPr="000257C0" w:rsidRDefault="00B46631" w:rsidP="00C5476B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sz w:val="16"/>
                <w:szCs w:val="16"/>
                <w:lang w:val="lv-LV"/>
              </w:rPr>
            </w:pPr>
          </w:p>
        </w:tc>
        <w:tc>
          <w:tcPr>
            <w:tcW w:w="2126" w:type="dxa"/>
            <w:vMerge/>
          </w:tcPr>
          <w:p w14:paraId="5857B5CF" w14:textId="77777777" w:rsidR="00B46631" w:rsidRPr="000257C0" w:rsidRDefault="00B46631" w:rsidP="00C5476B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sz w:val="16"/>
                <w:szCs w:val="16"/>
                <w:u w:val="single"/>
                <w:lang w:val="lv-LV"/>
              </w:rPr>
            </w:pPr>
          </w:p>
        </w:tc>
        <w:tc>
          <w:tcPr>
            <w:tcW w:w="2126" w:type="dxa"/>
            <w:vMerge/>
          </w:tcPr>
          <w:p w14:paraId="37E6B8FD" w14:textId="77777777" w:rsidR="00B46631" w:rsidRPr="000257C0" w:rsidRDefault="00B46631" w:rsidP="00C5476B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sz w:val="16"/>
                <w:szCs w:val="16"/>
                <w:lang w:val="lv-LV"/>
              </w:rPr>
            </w:pPr>
          </w:p>
        </w:tc>
        <w:tc>
          <w:tcPr>
            <w:tcW w:w="708" w:type="dxa"/>
          </w:tcPr>
          <w:p w14:paraId="45387F51" w14:textId="77777777" w:rsidR="00B46631" w:rsidRPr="000257C0" w:rsidRDefault="00B46631" w:rsidP="00C5476B">
            <w:pPr>
              <w:pStyle w:val="NormalWeb"/>
              <w:spacing w:before="0" w:after="0"/>
              <w:jc w:val="center"/>
              <w:rPr>
                <w:rFonts w:ascii="Century Gothic" w:hAnsi="Century Gothic"/>
                <w:b/>
                <w:sz w:val="16"/>
                <w:szCs w:val="16"/>
                <w:lang w:val="lv-LV"/>
              </w:rPr>
            </w:pPr>
            <w:r w:rsidRPr="000257C0">
              <w:rPr>
                <w:rFonts w:ascii="Century Gothic" w:hAnsi="Century Gothic"/>
                <w:b/>
                <w:sz w:val="16"/>
                <w:szCs w:val="16"/>
                <w:lang w:val="lv-LV"/>
              </w:rPr>
              <w:t xml:space="preserve">Par </w:t>
            </w:r>
          </w:p>
        </w:tc>
        <w:tc>
          <w:tcPr>
            <w:tcW w:w="709" w:type="dxa"/>
          </w:tcPr>
          <w:p w14:paraId="237922BD" w14:textId="77777777" w:rsidR="00B46631" w:rsidRPr="000257C0" w:rsidRDefault="00B46631" w:rsidP="00C5476B">
            <w:pPr>
              <w:pStyle w:val="NormalWeb"/>
              <w:spacing w:before="0" w:after="0"/>
              <w:jc w:val="center"/>
              <w:rPr>
                <w:rFonts w:ascii="Century Gothic" w:hAnsi="Century Gothic"/>
                <w:b/>
                <w:sz w:val="16"/>
                <w:szCs w:val="16"/>
                <w:lang w:val="lv-LV"/>
              </w:rPr>
            </w:pPr>
            <w:r w:rsidRPr="000257C0">
              <w:rPr>
                <w:rFonts w:ascii="Century Gothic" w:hAnsi="Century Gothic"/>
                <w:b/>
                <w:sz w:val="16"/>
                <w:szCs w:val="16"/>
                <w:lang w:val="lv-LV"/>
              </w:rPr>
              <w:t>Pret</w:t>
            </w:r>
          </w:p>
        </w:tc>
        <w:tc>
          <w:tcPr>
            <w:tcW w:w="3122" w:type="dxa"/>
          </w:tcPr>
          <w:p w14:paraId="79367E1B" w14:textId="240E1454" w:rsidR="00B46631" w:rsidRPr="000257C0" w:rsidRDefault="00B46631" w:rsidP="00C5476B">
            <w:pPr>
              <w:pStyle w:val="NormalWeb"/>
              <w:spacing w:before="0" w:after="0"/>
              <w:jc w:val="center"/>
              <w:rPr>
                <w:rFonts w:ascii="Century Gothic" w:hAnsi="Century Gothic"/>
                <w:b/>
                <w:sz w:val="16"/>
                <w:szCs w:val="16"/>
                <w:lang w:val="lv-LV"/>
              </w:rPr>
            </w:pPr>
          </w:p>
        </w:tc>
      </w:tr>
      <w:tr w:rsidR="00B46631" w:rsidRPr="00BC003E" w14:paraId="425A3A63" w14:textId="77777777" w:rsidTr="00B46631">
        <w:tc>
          <w:tcPr>
            <w:tcW w:w="993" w:type="dxa"/>
            <w:tcBorders>
              <w:bottom w:val="single" w:sz="4" w:space="0" w:color="auto"/>
            </w:tcBorders>
          </w:tcPr>
          <w:p w14:paraId="5DA253C5" w14:textId="77777777" w:rsidR="00B46631" w:rsidRPr="00BC003E" w:rsidRDefault="00B46631" w:rsidP="00C5476B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sz w:val="20"/>
                <w:szCs w:val="20"/>
                <w:lang w:val="lv-LV"/>
              </w:rPr>
            </w:pPr>
            <w:r w:rsidRPr="00BC003E">
              <w:rPr>
                <w:rFonts w:ascii="Century Gothic" w:hAnsi="Century Gothic"/>
                <w:b/>
                <w:sz w:val="20"/>
                <w:szCs w:val="20"/>
                <w:lang w:val="lv-LV"/>
              </w:rPr>
              <w:t>1.</w:t>
            </w:r>
          </w:p>
          <w:p w14:paraId="37748522" w14:textId="77777777" w:rsidR="00B46631" w:rsidRPr="00BC003E" w:rsidRDefault="00B46631" w:rsidP="00C5476B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sz w:val="20"/>
                <w:szCs w:val="20"/>
                <w:lang w:val="lv-LV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14:paraId="0C2437A8" w14:textId="77777777" w:rsidR="00B46631" w:rsidRPr="00BC003E" w:rsidRDefault="00B46631" w:rsidP="00C5476B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sz w:val="20"/>
                <w:szCs w:val="20"/>
                <w:lang w:val="lv-LV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477D463" w14:textId="77777777" w:rsidR="00B46631" w:rsidRPr="00BC003E" w:rsidRDefault="00B46631" w:rsidP="00C5476B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sz w:val="20"/>
                <w:szCs w:val="20"/>
                <w:lang w:val="lv-LV"/>
              </w:rPr>
            </w:pPr>
            <w:r w:rsidRPr="00BC003E">
              <w:rPr>
                <w:rFonts w:ascii="Century Gothic" w:hAnsi="Century Gothic"/>
                <w:b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41BC82F" w14:textId="77777777" w:rsidR="00B46631" w:rsidRPr="00BC003E" w:rsidRDefault="00B46631" w:rsidP="00C5476B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sz w:val="20"/>
                <w:szCs w:val="20"/>
                <w:lang w:val="lv-LV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8DB9455" w14:textId="77777777" w:rsidR="00B46631" w:rsidRPr="00BC003E" w:rsidRDefault="00B46631" w:rsidP="00C5476B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sz w:val="20"/>
                <w:szCs w:val="20"/>
                <w:lang w:val="lv-LV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BEED03F" w14:textId="77777777" w:rsidR="00B46631" w:rsidRPr="00532EDC" w:rsidRDefault="00B46631" w:rsidP="00C5476B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sz w:val="20"/>
                <w:szCs w:val="20"/>
                <w:highlight w:val="cyan"/>
                <w:lang w:val="lv-LV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3B7C944" w14:textId="77777777" w:rsidR="00B46631" w:rsidRPr="00532EDC" w:rsidRDefault="00B46631" w:rsidP="00C5476B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sz w:val="20"/>
                <w:szCs w:val="20"/>
                <w:highlight w:val="cyan"/>
                <w:lang w:val="lv-LV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14:paraId="4CB12160" w14:textId="559156F0" w:rsidR="00B46631" w:rsidRPr="00BC003E" w:rsidRDefault="00B46631" w:rsidP="00C5476B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sz w:val="20"/>
                <w:szCs w:val="20"/>
                <w:lang w:val="lv-LV"/>
              </w:rPr>
            </w:pPr>
          </w:p>
        </w:tc>
      </w:tr>
      <w:tr w:rsidR="00B46631" w:rsidRPr="00BC003E" w14:paraId="00469C66" w14:textId="77777777" w:rsidTr="00B46631">
        <w:tc>
          <w:tcPr>
            <w:tcW w:w="993" w:type="dxa"/>
            <w:tcBorders>
              <w:bottom w:val="single" w:sz="4" w:space="0" w:color="auto"/>
            </w:tcBorders>
          </w:tcPr>
          <w:p w14:paraId="1A7ED1FE" w14:textId="77777777" w:rsidR="00B46631" w:rsidRPr="00BC003E" w:rsidRDefault="00B46631" w:rsidP="00C5476B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sz w:val="20"/>
                <w:szCs w:val="20"/>
                <w:lang w:val="lv-LV"/>
              </w:rPr>
            </w:pPr>
            <w:r w:rsidRPr="00BC003E">
              <w:rPr>
                <w:rFonts w:ascii="Century Gothic" w:hAnsi="Century Gothic"/>
                <w:b/>
                <w:sz w:val="20"/>
                <w:szCs w:val="20"/>
                <w:lang w:val="lv-LV"/>
              </w:rPr>
              <w:t>2.</w:t>
            </w:r>
          </w:p>
          <w:p w14:paraId="0E4AB194" w14:textId="77777777" w:rsidR="00B46631" w:rsidRPr="00BC003E" w:rsidRDefault="00B46631" w:rsidP="00C5476B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sz w:val="20"/>
                <w:szCs w:val="20"/>
                <w:lang w:val="lv-LV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14:paraId="628B25FF" w14:textId="77777777" w:rsidR="00B46631" w:rsidRPr="00BC003E" w:rsidRDefault="00B46631" w:rsidP="00C5476B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sz w:val="20"/>
                <w:szCs w:val="20"/>
                <w:lang w:val="lv-LV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F3DA06D" w14:textId="77777777" w:rsidR="00B46631" w:rsidRPr="00BC003E" w:rsidRDefault="00B46631" w:rsidP="00C5476B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sz w:val="20"/>
                <w:szCs w:val="20"/>
                <w:lang w:val="lv-LV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A402195" w14:textId="77777777" w:rsidR="00B46631" w:rsidRPr="00BC003E" w:rsidRDefault="00B46631" w:rsidP="00C5476B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sz w:val="20"/>
                <w:szCs w:val="20"/>
                <w:lang w:val="lv-LV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9551C82" w14:textId="77777777" w:rsidR="00B46631" w:rsidRPr="00BC003E" w:rsidRDefault="00B46631" w:rsidP="00C5476B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sz w:val="20"/>
                <w:szCs w:val="20"/>
                <w:lang w:val="lv-LV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C485B4F" w14:textId="77777777" w:rsidR="00B46631" w:rsidRPr="00BC003E" w:rsidRDefault="00B46631" w:rsidP="00C5476B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sz w:val="20"/>
                <w:szCs w:val="20"/>
                <w:lang w:val="lv-LV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EE3CCF4" w14:textId="77777777" w:rsidR="00B46631" w:rsidRPr="00BC003E" w:rsidRDefault="00B46631" w:rsidP="00C5476B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sz w:val="20"/>
                <w:szCs w:val="20"/>
                <w:lang w:val="lv-LV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14:paraId="743A6BCD" w14:textId="418AB636" w:rsidR="00B46631" w:rsidRPr="00BC003E" w:rsidRDefault="00B46631" w:rsidP="00C5476B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sz w:val="20"/>
                <w:szCs w:val="20"/>
                <w:lang w:val="lv-LV"/>
              </w:rPr>
            </w:pPr>
          </w:p>
        </w:tc>
      </w:tr>
      <w:tr w:rsidR="00B46631" w:rsidRPr="00BC003E" w14:paraId="3B3231D2" w14:textId="77777777" w:rsidTr="00B46631">
        <w:tc>
          <w:tcPr>
            <w:tcW w:w="993" w:type="dxa"/>
            <w:tcBorders>
              <w:top w:val="single" w:sz="4" w:space="0" w:color="auto"/>
            </w:tcBorders>
          </w:tcPr>
          <w:p w14:paraId="0FAE2667" w14:textId="2703E595" w:rsidR="00B46631" w:rsidRPr="00BC003E" w:rsidRDefault="00B46631" w:rsidP="00C5476B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sz w:val="20"/>
                <w:szCs w:val="20"/>
                <w:lang w:val="lv-LV"/>
              </w:rPr>
            </w:pPr>
            <w:r w:rsidRPr="00BC003E">
              <w:rPr>
                <w:rFonts w:ascii="Century Gothic" w:hAnsi="Century Gothic"/>
                <w:b/>
                <w:sz w:val="20"/>
                <w:szCs w:val="20"/>
                <w:lang w:val="lv-LV"/>
              </w:rPr>
              <w:t>3.</w:t>
            </w:r>
          </w:p>
          <w:p w14:paraId="6B8166AD" w14:textId="77777777" w:rsidR="00B46631" w:rsidRPr="00BC003E" w:rsidRDefault="00B46631" w:rsidP="00C5476B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sz w:val="20"/>
                <w:szCs w:val="20"/>
                <w:lang w:val="lv-LV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5E4CDFA0" w14:textId="77777777" w:rsidR="00B46631" w:rsidRPr="00BC003E" w:rsidRDefault="00B46631" w:rsidP="00C5476B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sz w:val="20"/>
                <w:szCs w:val="20"/>
                <w:lang w:val="lv-LV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62BE2CD" w14:textId="77777777" w:rsidR="00B46631" w:rsidRPr="00BC003E" w:rsidRDefault="00B46631" w:rsidP="00C5476B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sz w:val="20"/>
                <w:szCs w:val="20"/>
                <w:lang w:val="lv-LV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CA8BEF9" w14:textId="77777777" w:rsidR="00B46631" w:rsidRPr="00BC003E" w:rsidRDefault="00B46631" w:rsidP="00C5476B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sz w:val="20"/>
                <w:szCs w:val="20"/>
                <w:lang w:val="lv-LV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0B30A89" w14:textId="77777777" w:rsidR="00B46631" w:rsidRPr="00BC003E" w:rsidRDefault="00B46631" w:rsidP="00C5476B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sz w:val="20"/>
                <w:szCs w:val="20"/>
                <w:lang w:val="lv-LV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07CEA6E5" w14:textId="77777777" w:rsidR="00B46631" w:rsidRPr="00BC003E" w:rsidRDefault="00B46631" w:rsidP="00C5476B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sz w:val="20"/>
                <w:szCs w:val="20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DE54EC6" w14:textId="77777777" w:rsidR="00B46631" w:rsidRPr="00BC003E" w:rsidRDefault="00B46631" w:rsidP="00C5476B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sz w:val="20"/>
                <w:szCs w:val="20"/>
                <w:lang w:val="lv-LV"/>
              </w:rPr>
            </w:pPr>
          </w:p>
        </w:tc>
        <w:tc>
          <w:tcPr>
            <w:tcW w:w="3122" w:type="dxa"/>
            <w:tcBorders>
              <w:top w:val="single" w:sz="4" w:space="0" w:color="auto"/>
            </w:tcBorders>
          </w:tcPr>
          <w:p w14:paraId="010BC286" w14:textId="3719FDEB" w:rsidR="00B46631" w:rsidRPr="00BC003E" w:rsidRDefault="00B46631" w:rsidP="00C5476B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sz w:val="20"/>
                <w:szCs w:val="20"/>
                <w:lang w:val="lv-LV"/>
              </w:rPr>
            </w:pPr>
          </w:p>
        </w:tc>
      </w:tr>
    </w:tbl>
    <w:p w14:paraId="3C636F38" w14:textId="77777777" w:rsidR="00C5476B" w:rsidRPr="00BC003E" w:rsidRDefault="00C5476B" w:rsidP="005916E9">
      <w:pPr>
        <w:pStyle w:val="NormalWeb"/>
        <w:spacing w:before="0" w:beforeAutospacing="0" w:after="0" w:afterAutospacing="0"/>
        <w:rPr>
          <w:rFonts w:ascii="Century Gothic" w:hAnsi="Century Gothic"/>
          <w:b/>
          <w:lang w:val="lv-LV"/>
        </w:rPr>
      </w:pPr>
    </w:p>
    <w:p w14:paraId="28DCFE23" w14:textId="77777777" w:rsidR="00C42918" w:rsidRPr="00BC003E" w:rsidRDefault="00C42918" w:rsidP="009F23A8">
      <w:pPr>
        <w:pStyle w:val="NormalWeb"/>
        <w:spacing w:before="0" w:beforeAutospacing="0" w:after="0" w:afterAutospacing="0"/>
        <w:ind w:left="1069"/>
        <w:jc w:val="both"/>
        <w:rPr>
          <w:rFonts w:ascii="Century Gothic" w:hAnsi="Century Gothic"/>
          <w:b/>
          <w:sz w:val="22"/>
          <w:szCs w:val="22"/>
          <w:lang w:val="lv-LV"/>
        </w:rPr>
      </w:pPr>
    </w:p>
    <w:p w14:paraId="410E412F" w14:textId="77777777" w:rsidR="00C42918" w:rsidRPr="00BC003E" w:rsidRDefault="009D3DC3" w:rsidP="0001538E">
      <w:pPr>
        <w:pStyle w:val="NormalWeb"/>
        <w:spacing w:before="240" w:beforeAutospacing="0" w:after="0" w:afterAutospacing="0"/>
        <w:jc w:val="both"/>
        <w:rPr>
          <w:rFonts w:ascii="Century Gothic" w:hAnsi="Century Gothic"/>
          <w:b/>
          <w:sz w:val="22"/>
          <w:szCs w:val="22"/>
          <w:lang w:val="lv-LV"/>
        </w:rPr>
      </w:pPr>
      <w:r w:rsidRPr="00BC003E">
        <w:rPr>
          <w:rFonts w:ascii="Century Gothic" w:hAnsi="Century Gothic"/>
          <w:b/>
          <w:sz w:val="22"/>
          <w:szCs w:val="22"/>
          <w:lang w:val="lv-LV"/>
        </w:rPr>
        <w:t>Persona, kura veica reģistrāciju un pārbaudīja personu apliecinoš</w:t>
      </w:r>
      <w:r w:rsidR="00965FF2" w:rsidRPr="00BC003E">
        <w:rPr>
          <w:rFonts w:ascii="Century Gothic" w:hAnsi="Century Gothic"/>
          <w:b/>
          <w:sz w:val="22"/>
          <w:szCs w:val="22"/>
          <w:lang w:val="lv-LV"/>
        </w:rPr>
        <w:t>os dokumentus/kopsapulces vadītāj</w:t>
      </w:r>
      <w:r w:rsidRPr="00BC003E">
        <w:rPr>
          <w:rFonts w:ascii="Century Gothic" w:hAnsi="Century Gothic"/>
          <w:b/>
          <w:sz w:val="22"/>
          <w:szCs w:val="22"/>
          <w:lang w:val="lv-LV"/>
        </w:rPr>
        <w:t>s ________________</w:t>
      </w:r>
      <w:r w:rsidR="001634A8" w:rsidRPr="00BC003E">
        <w:rPr>
          <w:rFonts w:ascii="Century Gothic" w:hAnsi="Century Gothic"/>
          <w:b/>
          <w:color w:val="FF0000"/>
          <w:sz w:val="22"/>
          <w:szCs w:val="22"/>
          <w:lang w:val="lv-LV"/>
        </w:rPr>
        <w:t xml:space="preserve"> </w:t>
      </w:r>
      <w:r w:rsidRPr="00BC003E">
        <w:rPr>
          <w:rFonts w:ascii="Century Gothic" w:hAnsi="Century Gothic"/>
          <w:b/>
          <w:color w:val="FF0000"/>
          <w:sz w:val="22"/>
          <w:szCs w:val="22"/>
          <w:lang w:val="lv-LV"/>
        </w:rPr>
        <w:t>[</w:t>
      </w:r>
      <w:r w:rsidR="006C5F13" w:rsidRPr="00BC003E">
        <w:rPr>
          <w:rFonts w:ascii="Century Gothic" w:hAnsi="Century Gothic"/>
          <w:b/>
          <w:i/>
          <w:color w:val="FF0000"/>
          <w:sz w:val="22"/>
          <w:szCs w:val="22"/>
          <w:lang w:val="lv-LV"/>
        </w:rPr>
        <w:t>jā</w:t>
      </w:r>
      <w:r w:rsidR="001634A8" w:rsidRPr="00BC003E">
        <w:rPr>
          <w:rFonts w:ascii="Century Gothic" w:hAnsi="Century Gothic"/>
          <w:b/>
          <w:i/>
          <w:color w:val="FF0000"/>
          <w:sz w:val="22"/>
          <w:szCs w:val="22"/>
          <w:lang w:val="lv-LV"/>
        </w:rPr>
        <w:t>norāda</w:t>
      </w:r>
      <w:r w:rsidRPr="00BC003E">
        <w:rPr>
          <w:rFonts w:ascii="Century Gothic" w:hAnsi="Century Gothic"/>
          <w:b/>
          <w:i/>
          <w:color w:val="FF0000"/>
          <w:sz w:val="22"/>
          <w:szCs w:val="22"/>
          <w:lang w:val="lv-LV"/>
        </w:rPr>
        <w:t xml:space="preserve"> vārdu, uzvārdu, personas kodu</w:t>
      </w:r>
      <w:r w:rsidRPr="00BC003E">
        <w:rPr>
          <w:rFonts w:ascii="Century Gothic" w:hAnsi="Century Gothic"/>
          <w:b/>
          <w:color w:val="FF0000"/>
          <w:sz w:val="22"/>
          <w:szCs w:val="22"/>
          <w:lang w:val="lv-LV"/>
        </w:rPr>
        <w:t>]</w:t>
      </w:r>
      <w:r w:rsidR="00C42918" w:rsidRPr="00BC003E">
        <w:rPr>
          <w:rFonts w:ascii="Century Gothic" w:hAnsi="Century Gothic"/>
          <w:b/>
          <w:sz w:val="22"/>
          <w:szCs w:val="22"/>
          <w:lang w:val="lv-LV"/>
        </w:rPr>
        <w:t xml:space="preserve"> ar savu parakstu apliecina, ka:</w:t>
      </w:r>
    </w:p>
    <w:p w14:paraId="5AE771F4" w14:textId="77777777" w:rsidR="00C42918" w:rsidRPr="00BC003E" w:rsidRDefault="00C42918" w:rsidP="009F23A8">
      <w:pPr>
        <w:pStyle w:val="NormalWeb"/>
        <w:spacing w:before="0" w:beforeAutospacing="0" w:after="0" w:afterAutospacing="0"/>
        <w:jc w:val="both"/>
        <w:rPr>
          <w:rFonts w:ascii="Century Gothic" w:hAnsi="Century Gothic"/>
          <w:b/>
          <w:sz w:val="22"/>
          <w:szCs w:val="22"/>
          <w:lang w:val="lv-LV"/>
        </w:rPr>
      </w:pPr>
    </w:p>
    <w:p w14:paraId="7C0B7B39" w14:textId="7FF34051" w:rsidR="00C42918" w:rsidRPr="00BC003E" w:rsidRDefault="00C42918" w:rsidP="009F23A8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Century Gothic" w:hAnsi="Century Gothic"/>
          <w:sz w:val="22"/>
          <w:szCs w:val="22"/>
          <w:lang w:val="lv-LV"/>
        </w:rPr>
      </w:pPr>
      <w:r w:rsidRPr="00BC003E">
        <w:rPr>
          <w:rFonts w:ascii="Century Gothic" w:hAnsi="Century Gothic"/>
          <w:sz w:val="22"/>
          <w:szCs w:val="22"/>
          <w:lang w:val="lv-LV"/>
        </w:rPr>
        <w:t xml:space="preserve">ir pārbaudījis šajā dokumentā parakstījušos </w:t>
      </w:r>
      <w:r w:rsidR="004A4595" w:rsidRPr="00BC003E">
        <w:rPr>
          <w:rFonts w:ascii="Century Gothic" w:hAnsi="Century Gothic"/>
          <w:sz w:val="22"/>
          <w:szCs w:val="22"/>
          <w:lang w:val="lv-LV"/>
        </w:rPr>
        <w:t>dzīvokļu īpašnieku</w:t>
      </w:r>
      <w:r w:rsidR="008C3C09" w:rsidRPr="00BC003E">
        <w:rPr>
          <w:rFonts w:ascii="Century Gothic" w:hAnsi="Century Gothic"/>
          <w:sz w:val="22"/>
          <w:szCs w:val="22"/>
          <w:lang w:val="lv-LV"/>
        </w:rPr>
        <w:t>, to pilnvaroto pārstāvju</w:t>
      </w:r>
      <w:r w:rsidRPr="00BC003E">
        <w:rPr>
          <w:rFonts w:ascii="Century Gothic" w:hAnsi="Century Gothic"/>
          <w:sz w:val="22"/>
          <w:szCs w:val="22"/>
          <w:lang w:val="lv-LV"/>
        </w:rPr>
        <w:t xml:space="preserve"> identitāti sa</w:t>
      </w:r>
      <w:r w:rsidR="00125E21">
        <w:rPr>
          <w:rFonts w:ascii="Century Gothic" w:hAnsi="Century Gothic"/>
          <w:sz w:val="22"/>
          <w:szCs w:val="22"/>
          <w:lang w:val="lv-LV"/>
        </w:rPr>
        <w:t>skaņā ar personu apliecinošiem</w:t>
      </w:r>
      <w:r w:rsidRPr="00BC003E">
        <w:rPr>
          <w:rFonts w:ascii="Century Gothic" w:hAnsi="Century Gothic"/>
          <w:sz w:val="22"/>
          <w:szCs w:val="22"/>
          <w:lang w:val="lv-LV"/>
        </w:rPr>
        <w:t xml:space="preserve"> dokumentiem</w:t>
      </w:r>
      <w:r w:rsidR="004A4595" w:rsidRPr="00BC003E">
        <w:rPr>
          <w:rFonts w:ascii="Century Gothic" w:hAnsi="Century Gothic"/>
          <w:sz w:val="22"/>
          <w:szCs w:val="22"/>
          <w:lang w:val="lv-LV"/>
        </w:rPr>
        <w:t xml:space="preserve"> un dzīvokļa īpašn</w:t>
      </w:r>
      <w:r w:rsidR="00125E21">
        <w:rPr>
          <w:rFonts w:ascii="Century Gothic" w:hAnsi="Century Gothic"/>
          <w:sz w:val="22"/>
          <w:szCs w:val="22"/>
          <w:lang w:val="lv-LV"/>
        </w:rPr>
        <w:t>ieka īpašumtiesības apliecinoš</w:t>
      </w:r>
      <w:r w:rsidR="00D819E7">
        <w:rPr>
          <w:rFonts w:ascii="Century Gothic" w:hAnsi="Century Gothic"/>
          <w:sz w:val="22"/>
          <w:szCs w:val="22"/>
          <w:lang w:val="lv-LV"/>
        </w:rPr>
        <w:t>os</w:t>
      </w:r>
      <w:r w:rsidR="004A4595" w:rsidRPr="00BC003E">
        <w:rPr>
          <w:rFonts w:ascii="Century Gothic" w:hAnsi="Century Gothic"/>
          <w:sz w:val="22"/>
          <w:szCs w:val="22"/>
          <w:lang w:val="lv-LV"/>
        </w:rPr>
        <w:t xml:space="preserve"> dokumentus</w:t>
      </w:r>
      <w:r w:rsidRPr="00BC003E">
        <w:rPr>
          <w:rFonts w:ascii="Century Gothic" w:hAnsi="Century Gothic"/>
          <w:sz w:val="22"/>
          <w:szCs w:val="22"/>
          <w:lang w:val="lv-LV"/>
        </w:rPr>
        <w:t>;</w:t>
      </w:r>
    </w:p>
    <w:p w14:paraId="5F8334E3" w14:textId="77777777" w:rsidR="00C42918" w:rsidRPr="00BC003E" w:rsidRDefault="00C42918" w:rsidP="009F23A8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Century Gothic" w:hAnsi="Century Gothic"/>
          <w:sz w:val="22"/>
          <w:szCs w:val="22"/>
          <w:lang w:val="lv-LV"/>
        </w:rPr>
      </w:pPr>
      <w:r w:rsidRPr="00BC003E">
        <w:rPr>
          <w:rFonts w:ascii="Century Gothic" w:hAnsi="Century Gothic"/>
          <w:sz w:val="22"/>
          <w:szCs w:val="22"/>
          <w:lang w:val="lv-LV"/>
        </w:rPr>
        <w:t>dokuments parakstīts viņa klātbūtnē.</w:t>
      </w:r>
    </w:p>
    <w:p w14:paraId="4790D9FB" w14:textId="77777777" w:rsidR="0046176D" w:rsidRPr="00BC003E" w:rsidRDefault="0046176D" w:rsidP="0046176D">
      <w:pPr>
        <w:pStyle w:val="NormalWeb"/>
        <w:spacing w:before="0" w:beforeAutospacing="0" w:after="0" w:afterAutospacing="0"/>
        <w:ind w:left="1069"/>
        <w:jc w:val="both"/>
        <w:rPr>
          <w:rFonts w:ascii="Century Gothic" w:hAnsi="Century Gothic"/>
          <w:sz w:val="22"/>
          <w:szCs w:val="22"/>
          <w:lang w:val="lv-LV"/>
        </w:rPr>
      </w:pPr>
    </w:p>
    <w:p w14:paraId="1B075325" w14:textId="77777777" w:rsidR="00C42918" w:rsidRPr="00BC003E" w:rsidRDefault="00C42918" w:rsidP="009F23A8">
      <w:pPr>
        <w:pStyle w:val="NormalWeb"/>
        <w:spacing w:before="0" w:beforeAutospacing="0" w:after="0" w:afterAutospacing="0"/>
        <w:jc w:val="both"/>
        <w:rPr>
          <w:rFonts w:ascii="Century Gothic" w:hAnsi="Century Gothic"/>
          <w:b/>
          <w:sz w:val="22"/>
          <w:szCs w:val="22"/>
          <w:lang w:val="lv-LV"/>
        </w:rPr>
      </w:pPr>
      <w:r w:rsidRPr="00BC003E">
        <w:rPr>
          <w:rFonts w:ascii="Century Gothic" w:hAnsi="Century Gothic"/>
          <w:b/>
          <w:sz w:val="22"/>
          <w:szCs w:val="22"/>
          <w:lang w:val="lv-LV"/>
        </w:rPr>
        <w:t>_____________________________________________________</w:t>
      </w:r>
    </w:p>
    <w:p w14:paraId="030D6792" w14:textId="77777777" w:rsidR="0046176D" w:rsidRPr="005916E9" w:rsidRDefault="00B97814">
      <w:pPr>
        <w:pStyle w:val="NormalWeb"/>
        <w:spacing w:before="0" w:beforeAutospacing="0" w:after="0" w:afterAutospacing="0"/>
        <w:jc w:val="both"/>
        <w:rPr>
          <w:rFonts w:ascii="Century Gothic" w:hAnsi="Century Gothic"/>
          <w:b/>
          <w:i/>
          <w:sz w:val="22"/>
          <w:szCs w:val="22"/>
          <w:lang w:val="lv-LV"/>
        </w:rPr>
      </w:pPr>
      <w:r w:rsidRPr="00BC003E">
        <w:rPr>
          <w:rFonts w:ascii="Century Gothic" w:hAnsi="Century Gothic"/>
          <w:b/>
          <w:i/>
          <w:sz w:val="22"/>
          <w:szCs w:val="22"/>
          <w:lang w:val="lv-LV"/>
        </w:rPr>
        <w:t>paraksts, tā</w:t>
      </w:r>
      <w:r w:rsidRPr="006C5F13">
        <w:rPr>
          <w:rFonts w:ascii="Century Gothic" w:hAnsi="Century Gothic"/>
          <w:b/>
          <w:i/>
          <w:sz w:val="22"/>
          <w:szCs w:val="22"/>
          <w:lang w:val="lv-LV"/>
        </w:rPr>
        <w:t xml:space="preserve"> atšifrējums, parakstīšanas datums</w:t>
      </w:r>
    </w:p>
    <w:sectPr w:rsidR="0046176D" w:rsidRPr="005916E9" w:rsidSect="00504E39"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03BFC" w14:textId="77777777" w:rsidR="009C7119" w:rsidRDefault="009C7119" w:rsidP="00EB5E39">
      <w:r>
        <w:separator/>
      </w:r>
    </w:p>
  </w:endnote>
  <w:endnote w:type="continuationSeparator" w:id="0">
    <w:p w14:paraId="7A934F63" w14:textId="77777777" w:rsidR="009C7119" w:rsidRDefault="009C7119" w:rsidP="00EB5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B3487" w14:textId="5F106A93" w:rsidR="002B1E6E" w:rsidRPr="00BC4DB3" w:rsidRDefault="002B1E6E" w:rsidP="002B1E6E">
    <w:pPr>
      <w:pStyle w:val="Footer"/>
      <w:pBdr>
        <w:top w:val="single" w:sz="4" w:space="1" w:color="auto"/>
      </w:pBdr>
      <w:tabs>
        <w:tab w:val="clear" w:pos="4153"/>
        <w:tab w:val="clear" w:pos="8306"/>
      </w:tabs>
      <w:ind w:right="8"/>
      <w:rPr>
        <w:rFonts w:ascii="Century Gothic" w:hAnsi="Century Gothic"/>
        <w:sz w:val="18"/>
        <w:szCs w:val="18"/>
      </w:rPr>
    </w:pPr>
    <w:r w:rsidRPr="001F0CC3">
      <w:rPr>
        <w:rFonts w:ascii="Century Gothic" w:hAnsi="Century Gothic"/>
        <w:sz w:val="18"/>
        <w:szCs w:val="18"/>
      </w:rPr>
      <w:tab/>
    </w:r>
    <w:r>
      <w:rPr>
        <w:rFonts w:ascii="Century Gothic" w:hAnsi="Century Gothic"/>
        <w:sz w:val="18"/>
        <w:szCs w:val="18"/>
      </w:rPr>
      <w:tab/>
    </w:r>
    <w:r>
      <w:rPr>
        <w:rFonts w:ascii="Century Gothic" w:hAnsi="Century Gothic"/>
        <w:sz w:val="18"/>
        <w:szCs w:val="18"/>
      </w:rPr>
      <w:tab/>
    </w:r>
    <w:r>
      <w:rPr>
        <w:rFonts w:ascii="Century Gothic" w:hAnsi="Century Gothic"/>
        <w:sz w:val="18"/>
        <w:szCs w:val="18"/>
      </w:rPr>
      <w:tab/>
    </w:r>
    <w:r>
      <w:rPr>
        <w:rFonts w:ascii="Century Gothic" w:hAnsi="Century Gothic"/>
        <w:sz w:val="18"/>
        <w:szCs w:val="18"/>
      </w:rPr>
      <w:tab/>
    </w:r>
    <w:r>
      <w:rPr>
        <w:rFonts w:ascii="Century Gothic" w:hAnsi="Century Gothic"/>
        <w:sz w:val="18"/>
        <w:szCs w:val="18"/>
      </w:rPr>
      <w:tab/>
    </w:r>
    <w:r>
      <w:rPr>
        <w:rFonts w:ascii="Century Gothic" w:hAnsi="Century Gothic"/>
        <w:sz w:val="18"/>
        <w:szCs w:val="18"/>
      </w:rPr>
      <w:tab/>
    </w:r>
    <w:r>
      <w:rPr>
        <w:rFonts w:ascii="Century Gothic" w:hAnsi="Century Gothic"/>
        <w:sz w:val="18"/>
        <w:szCs w:val="18"/>
      </w:rPr>
      <w:tab/>
    </w:r>
    <w:r>
      <w:rPr>
        <w:rFonts w:ascii="Century Gothic" w:hAnsi="Century Gothic"/>
        <w:sz w:val="18"/>
        <w:szCs w:val="18"/>
      </w:rPr>
      <w:tab/>
    </w:r>
    <w:r w:rsidRPr="001F0CC3">
      <w:rPr>
        <w:rFonts w:ascii="Century Gothic" w:hAnsi="Century Gothic"/>
        <w:sz w:val="18"/>
        <w:szCs w:val="18"/>
      </w:rPr>
      <w:fldChar w:fldCharType="begin"/>
    </w:r>
    <w:r w:rsidRPr="001F0CC3">
      <w:rPr>
        <w:rFonts w:ascii="Century Gothic" w:hAnsi="Century Gothic"/>
        <w:sz w:val="18"/>
        <w:szCs w:val="18"/>
      </w:rPr>
      <w:instrText xml:space="preserve"> PAGE </w:instrText>
    </w:r>
    <w:r w:rsidRPr="001F0CC3">
      <w:rPr>
        <w:rFonts w:ascii="Century Gothic" w:hAnsi="Century Gothic"/>
        <w:sz w:val="18"/>
        <w:szCs w:val="18"/>
      </w:rPr>
      <w:fldChar w:fldCharType="separate"/>
    </w:r>
    <w:r>
      <w:rPr>
        <w:rFonts w:ascii="Century Gothic" w:hAnsi="Century Gothic"/>
        <w:sz w:val="18"/>
        <w:szCs w:val="18"/>
      </w:rPr>
      <w:t>1</w:t>
    </w:r>
    <w:r w:rsidRPr="001F0CC3">
      <w:rPr>
        <w:rFonts w:ascii="Century Gothic" w:hAnsi="Century Gothic"/>
        <w:sz w:val="18"/>
        <w:szCs w:val="18"/>
      </w:rPr>
      <w:fldChar w:fldCharType="end"/>
    </w:r>
    <w:r w:rsidRPr="001F0CC3">
      <w:rPr>
        <w:rFonts w:ascii="Century Gothic" w:hAnsi="Century Gothic"/>
        <w:sz w:val="18"/>
        <w:szCs w:val="18"/>
      </w:rPr>
      <w:t xml:space="preserve">. </w:t>
    </w:r>
    <w:proofErr w:type="spellStart"/>
    <w:r w:rsidRPr="001F0CC3">
      <w:rPr>
        <w:rFonts w:ascii="Century Gothic" w:hAnsi="Century Gothic"/>
        <w:sz w:val="18"/>
        <w:szCs w:val="18"/>
      </w:rPr>
      <w:t>lp</w:t>
    </w:r>
    <w:proofErr w:type="spellEnd"/>
    <w:r w:rsidRPr="001F0CC3">
      <w:rPr>
        <w:rFonts w:ascii="Century Gothic" w:hAnsi="Century Gothic"/>
        <w:sz w:val="18"/>
        <w:szCs w:val="18"/>
      </w:rPr>
      <w:t xml:space="preserve">. no </w:t>
    </w:r>
    <w:r w:rsidRPr="001F0CC3">
      <w:rPr>
        <w:rStyle w:val="PageNumber"/>
        <w:rFonts w:ascii="Century Gothic" w:hAnsi="Century Gothic"/>
        <w:sz w:val="18"/>
        <w:szCs w:val="18"/>
      </w:rPr>
      <w:fldChar w:fldCharType="begin"/>
    </w:r>
    <w:r w:rsidRPr="001F0CC3">
      <w:rPr>
        <w:rStyle w:val="PageNumber"/>
        <w:rFonts w:ascii="Century Gothic" w:hAnsi="Century Gothic"/>
        <w:sz w:val="18"/>
        <w:szCs w:val="18"/>
      </w:rPr>
      <w:instrText xml:space="preserve"> NUMPAGES </w:instrText>
    </w:r>
    <w:r w:rsidRPr="001F0CC3">
      <w:rPr>
        <w:rStyle w:val="PageNumber"/>
        <w:rFonts w:ascii="Century Gothic" w:hAnsi="Century Gothic"/>
        <w:sz w:val="18"/>
        <w:szCs w:val="18"/>
      </w:rPr>
      <w:fldChar w:fldCharType="separate"/>
    </w:r>
    <w:r>
      <w:rPr>
        <w:rStyle w:val="PageNumber"/>
        <w:rFonts w:ascii="Century Gothic" w:hAnsi="Century Gothic"/>
        <w:sz w:val="18"/>
        <w:szCs w:val="18"/>
      </w:rPr>
      <w:t>4</w:t>
    </w:r>
    <w:r w:rsidRPr="001F0CC3">
      <w:rPr>
        <w:rStyle w:val="PageNumber"/>
        <w:rFonts w:ascii="Century Gothic" w:hAnsi="Century Gothic"/>
        <w:sz w:val="18"/>
        <w:szCs w:val="18"/>
      </w:rPr>
      <w:fldChar w:fldCharType="end"/>
    </w:r>
    <w:r w:rsidRPr="001F0CC3">
      <w:rPr>
        <w:rFonts w:ascii="Century Gothic" w:hAnsi="Century Gothic"/>
        <w:sz w:val="18"/>
        <w:szCs w:val="18"/>
      </w:rPr>
      <w:tab/>
    </w:r>
    <w:r>
      <w:rPr>
        <w:rFonts w:ascii="Century Gothic" w:hAnsi="Century Gothic"/>
        <w:sz w:val="18"/>
        <w:szCs w:val="18"/>
      </w:rPr>
      <w:tab/>
    </w:r>
    <w:r>
      <w:rPr>
        <w:rFonts w:ascii="Century Gothic" w:hAnsi="Century Gothic"/>
        <w:sz w:val="18"/>
        <w:szCs w:val="18"/>
      </w:rPr>
      <w:tab/>
    </w:r>
    <w:r>
      <w:rPr>
        <w:rFonts w:ascii="Century Gothic" w:hAnsi="Century Gothic"/>
        <w:sz w:val="18"/>
        <w:szCs w:val="18"/>
      </w:rPr>
      <w:tab/>
    </w:r>
    <w:r>
      <w:rPr>
        <w:rFonts w:ascii="Century Gothic" w:hAnsi="Century Gothic"/>
        <w:sz w:val="18"/>
        <w:szCs w:val="18"/>
      </w:rPr>
      <w:tab/>
    </w:r>
    <w:r>
      <w:rPr>
        <w:rFonts w:ascii="Century Gothic" w:hAnsi="Century Gothic"/>
        <w:sz w:val="18"/>
        <w:szCs w:val="18"/>
      </w:rPr>
      <w:tab/>
    </w:r>
    <w:r>
      <w:rPr>
        <w:rFonts w:ascii="Century Gothic" w:hAnsi="Century Gothic"/>
        <w:sz w:val="18"/>
        <w:szCs w:val="18"/>
      </w:rPr>
      <w:tab/>
    </w:r>
    <w:r>
      <w:rPr>
        <w:rFonts w:ascii="Century Gothic" w:hAnsi="Century Gothic"/>
        <w:sz w:val="18"/>
        <w:szCs w:val="18"/>
      </w:rPr>
      <w:tab/>
    </w:r>
    <w:r>
      <w:rPr>
        <w:rFonts w:ascii="Century Gothic" w:hAnsi="Century Gothic"/>
        <w:sz w:val="18"/>
        <w:szCs w:val="18"/>
      </w:rPr>
      <w:tab/>
    </w:r>
  </w:p>
  <w:p w14:paraId="3B5D0667" w14:textId="2448380E" w:rsidR="00F24987" w:rsidRPr="002B1E6E" w:rsidRDefault="00F24987" w:rsidP="002B1E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1D4E1" w14:textId="77777777" w:rsidR="009C7119" w:rsidRDefault="009C7119" w:rsidP="00EB5E39">
      <w:r>
        <w:separator/>
      </w:r>
    </w:p>
  </w:footnote>
  <w:footnote w:type="continuationSeparator" w:id="0">
    <w:p w14:paraId="4FCD796A" w14:textId="77777777" w:rsidR="009C7119" w:rsidRDefault="009C7119" w:rsidP="00EB5E39">
      <w:r>
        <w:continuationSeparator/>
      </w:r>
    </w:p>
  </w:footnote>
  <w:footnote w:id="1">
    <w:p w14:paraId="2189C86C" w14:textId="2F09BCC4" w:rsidR="00724B3F" w:rsidRPr="00724B3F" w:rsidRDefault="00724B3F" w:rsidP="00D60FEC">
      <w:pPr>
        <w:pStyle w:val="FootnoteText"/>
        <w:jc w:val="both"/>
        <w:rPr>
          <w:rFonts w:ascii="Century Gothic" w:hAnsi="Century Gothic"/>
          <w:lang w:val="lv-LV"/>
        </w:rPr>
      </w:pPr>
      <w:r>
        <w:rPr>
          <w:rStyle w:val="FootnoteReference"/>
        </w:rPr>
        <w:footnoteRef/>
      </w:r>
      <w:r>
        <w:t xml:space="preserve"> </w:t>
      </w:r>
      <w:r w:rsidRPr="00BC003E">
        <w:rPr>
          <w:rFonts w:ascii="Century Gothic" w:hAnsi="Century Gothic"/>
          <w:lang w:val="lv-LV"/>
        </w:rPr>
        <w:t>Attiecināms tikai uz dzīvokļu īpašniekiem</w:t>
      </w:r>
      <w:r w:rsidR="00360158" w:rsidRPr="00BC003E">
        <w:rPr>
          <w:rFonts w:ascii="Century Gothic" w:hAnsi="Century Gothic"/>
          <w:lang w:val="lv-LV"/>
        </w:rPr>
        <w:t xml:space="preserve"> juridiskām personām</w:t>
      </w:r>
      <w:r w:rsidR="00D60FEC" w:rsidRPr="00BC003E">
        <w:rPr>
          <w:rFonts w:ascii="Century Gothic" w:hAnsi="Century Gothic"/>
          <w:lang w:val="lv-LV"/>
        </w:rPr>
        <w:t xml:space="preserve"> </w:t>
      </w:r>
      <w:r w:rsidR="00D60FEC" w:rsidRPr="00BC003E">
        <w:rPr>
          <w:rFonts w:ascii="Century Gothic" w:hAnsi="Century Gothic"/>
          <w:lang w:val="lv-LV" w:eastAsia="lv-LV"/>
        </w:rPr>
        <w:t>vai fiziskām personām, kuras dzīvokļa īpašumu izīrē vai iznomā saskaņā ar zemesgrāmatā nostiprinātām tiesībām</w:t>
      </w:r>
      <w:r w:rsidR="00CA5AD6" w:rsidRPr="00BC003E">
        <w:rPr>
          <w:rFonts w:ascii="Century Gothic" w:hAnsi="Century Gothic"/>
          <w:lang w:val="lv-LV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07F14"/>
    <w:multiLevelType w:val="hybridMultilevel"/>
    <w:tmpl w:val="FAE491D0"/>
    <w:lvl w:ilvl="0" w:tplc="042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856C2"/>
    <w:multiLevelType w:val="hybridMultilevel"/>
    <w:tmpl w:val="0BF0669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03C24"/>
    <w:multiLevelType w:val="multilevel"/>
    <w:tmpl w:val="149C1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  <w:i w:val="0"/>
      </w:rPr>
    </w:lvl>
  </w:abstractNum>
  <w:abstractNum w:abstractNumId="3" w15:restartNumberingAfterBreak="0">
    <w:nsid w:val="7B385535"/>
    <w:multiLevelType w:val="hybridMultilevel"/>
    <w:tmpl w:val="111C9C5E"/>
    <w:lvl w:ilvl="0" w:tplc="3EE2F726">
      <w:start w:val="1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  <w:color w:val="00000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794716">
    <w:abstractNumId w:val="0"/>
  </w:num>
  <w:num w:numId="2" w16cid:durableId="2076968989">
    <w:abstractNumId w:val="1"/>
  </w:num>
  <w:num w:numId="3" w16cid:durableId="855583806">
    <w:abstractNumId w:val="2"/>
  </w:num>
  <w:num w:numId="4" w16cid:durableId="27836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918"/>
    <w:rsid w:val="0001538E"/>
    <w:rsid w:val="00020A67"/>
    <w:rsid w:val="000257C0"/>
    <w:rsid w:val="000318C6"/>
    <w:rsid w:val="00051B48"/>
    <w:rsid w:val="000567E1"/>
    <w:rsid w:val="000A7305"/>
    <w:rsid w:val="000B3735"/>
    <w:rsid w:val="000C0B9B"/>
    <w:rsid w:val="000E7650"/>
    <w:rsid w:val="00107E15"/>
    <w:rsid w:val="00112C5B"/>
    <w:rsid w:val="001171DD"/>
    <w:rsid w:val="00117344"/>
    <w:rsid w:val="00125E21"/>
    <w:rsid w:val="0014088A"/>
    <w:rsid w:val="001430DD"/>
    <w:rsid w:val="00145A98"/>
    <w:rsid w:val="001569E0"/>
    <w:rsid w:val="001634A8"/>
    <w:rsid w:val="001673C9"/>
    <w:rsid w:val="00170A1A"/>
    <w:rsid w:val="00173F8C"/>
    <w:rsid w:val="001B66C2"/>
    <w:rsid w:val="001E1B78"/>
    <w:rsid w:val="001F754B"/>
    <w:rsid w:val="002021E0"/>
    <w:rsid w:val="00212521"/>
    <w:rsid w:val="00263DEA"/>
    <w:rsid w:val="0028126D"/>
    <w:rsid w:val="002A10BF"/>
    <w:rsid w:val="002B1E6E"/>
    <w:rsid w:val="002D4C61"/>
    <w:rsid w:val="00303F6C"/>
    <w:rsid w:val="00360158"/>
    <w:rsid w:val="00394F36"/>
    <w:rsid w:val="003A2629"/>
    <w:rsid w:val="003E38DD"/>
    <w:rsid w:val="004079FD"/>
    <w:rsid w:val="00420A9B"/>
    <w:rsid w:val="0042466A"/>
    <w:rsid w:val="00447F21"/>
    <w:rsid w:val="0046176D"/>
    <w:rsid w:val="0048370F"/>
    <w:rsid w:val="00490208"/>
    <w:rsid w:val="004A4595"/>
    <w:rsid w:val="004D7CFD"/>
    <w:rsid w:val="004F067C"/>
    <w:rsid w:val="00504E39"/>
    <w:rsid w:val="00532150"/>
    <w:rsid w:val="00532EDC"/>
    <w:rsid w:val="0054029A"/>
    <w:rsid w:val="00587772"/>
    <w:rsid w:val="005916E9"/>
    <w:rsid w:val="0060528F"/>
    <w:rsid w:val="006B7146"/>
    <w:rsid w:val="006C344F"/>
    <w:rsid w:val="006C3FC3"/>
    <w:rsid w:val="006C5F13"/>
    <w:rsid w:val="00722E5A"/>
    <w:rsid w:val="00724B3F"/>
    <w:rsid w:val="00751D8C"/>
    <w:rsid w:val="0075272B"/>
    <w:rsid w:val="00761F8A"/>
    <w:rsid w:val="007B3DB2"/>
    <w:rsid w:val="007C6825"/>
    <w:rsid w:val="007D488C"/>
    <w:rsid w:val="00812DC3"/>
    <w:rsid w:val="00830E17"/>
    <w:rsid w:val="00854E8B"/>
    <w:rsid w:val="00856349"/>
    <w:rsid w:val="008576DE"/>
    <w:rsid w:val="008604FF"/>
    <w:rsid w:val="00860D69"/>
    <w:rsid w:val="0087454C"/>
    <w:rsid w:val="0087508B"/>
    <w:rsid w:val="0088513E"/>
    <w:rsid w:val="00893146"/>
    <w:rsid w:val="008C3C09"/>
    <w:rsid w:val="008C3D9F"/>
    <w:rsid w:val="0090037A"/>
    <w:rsid w:val="0090784E"/>
    <w:rsid w:val="0092018A"/>
    <w:rsid w:val="0093680E"/>
    <w:rsid w:val="00965FF2"/>
    <w:rsid w:val="009A6017"/>
    <w:rsid w:val="009B6840"/>
    <w:rsid w:val="009C7119"/>
    <w:rsid w:val="009D3DC3"/>
    <w:rsid w:val="009E6B72"/>
    <w:rsid w:val="009F23A8"/>
    <w:rsid w:val="00A05997"/>
    <w:rsid w:val="00A22908"/>
    <w:rsid w:val="00A42E5C"/>
    <w:rsid w:val="00A64792"/>
    <w:rsid w:val="00A74A80"/>
    <w:rsid w:val="00A91FE3"/>
    <w:rsid w:val="00AA7B6B"/>
    <w:rsid w:val="00AC3753"/>
    <w:rsid w:val="00AD5E46"/>
    <w:rsid w:val="00AE611E"/>
    <w:rsid w:val="00AE65A9"/>
    <w:rsid w:val="00AF718E"/>
    <w:rsid w:val="00B276B7"/>
    <w:rsid w:val="00B40922"/>
    <w:rsid w:val="00B423CB"/>
    <w:rsid w:val="00B46631"/>
    <w:rsid w:val="00B76D33"/>
    <w:rsid w:val="00B801FD"/>
    <w:rsid w:val="00B97814"/>
    <w:rsid w:val="00BA0B0A"/>
    <w:rsid w:val="00BC003E"/>
    <w:rsid w:val="00BD114A"/>
    <w:rsid w:val="00C42918"/>
    <w:rsid w:val="00C5476B"/>
    <w:rsid w:val="00C579F7"/>
    <w:rsid w:val="00C67FC6"/>
    <w:rsid w:val="00C9095D"/>
    <w:rsid w:val="00CA5AD6"/>
    <w:rsid w:val="00CF67F4"/>
    <w:rsid w:val="00D05306"/>
    <w:rsid w:val="00D31590"/>
    <w:rsid w:val="00D3471A"/>
    <w:rsid w:val="00D4220E"/>
    <w:rsid w:val="00D60FEC"/>
    <w:rsid w:val="00D62E39"/>
    <w:rsid w:val="00D819E7"/>
    <w:rsid w:val="00D85FE7"/>
    <w:rsid w:val="00D92D8B"/>
    <w:rsid w:val="00D93463"/>
    <w:rsid w:val="00DB414F"/>
    <w:rsid w:val="00DD5189"/>
    <w:rsid w:val="00DF2CCA"/>
    <w:rsid w:val="00DF6468"/>
    <w:rsid w:val="00E36771"/>
    <w:rsid w:val="00E37F13"/>
    <w:rsid w:val="00E50F33"/>
    <w:rsid w:val="00E54342"/>
    <w:rsid w:val="00E63DB1"/>
    <w:rsid w:val="00E67DC6"/>
    <w:rsid w:val="00E84D73"/>
    <w:rsid w:val="00EB5E39"/>
    <w:rsid w:val="00EE549A"/>
    <w:rsid w:val="00F174C1"/>
    <w:rsid w:val="00F22442"/>
    <w:rsid w:val="00F23E00"/>
    <w:rsid w:val="00F24987"/>
    <w:rsid w:val="00F4383D"/>
    <w:rsid w:val="00F450E8"/>
    <w:rsid w:val="00F461C9"/>
    <w:rsid w:val="00FD3642"/>
    <w:rsid w:val="00FF042A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611A32"/>
  <w15:docId w15:val="{79C2A98A-A418-4358-AFBC-DB400252E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42918"/>
    <w:pPr>
      <w:spacing w:before="100" w:beforeAutospacing="1" w:after="100" w:afterAutospacing="1"/>
    </w:pPr>
  </w:style>
  <w:style w:type="character" w:styleId="CommentReference">
    <w:name w:val="annotation reference"/>
    <w:rsid w:val="00C4291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C429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4291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9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918"/>
    <w:rPr>
      <w:rFonts w:ascii="Tahoma" w:eastAsia="Times New Roman" w:hAnsi="Tahoma" w:cs="Tahoma"/>
      <w:sz w:val="16"/>
      <w:szCs w:val="16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5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59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B5E3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5E3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B5E3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5E3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781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781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97814"/>
    <w:rPr>
      <w:vertAlign w:val="superscript"/>
    </w:rPr>
  </w:style>
  <w:style w:type="character" w:styleId="Hyperlink">
    <w:name w:val="Hyperlink"/>
    <w:rsid w:val="002A10BF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490208"/>
  </w:style>
  <w:style w:type="paragraph" w:styleId="ListParagraph">
    <w:name w:val="List Paragraph"/>
    <w:basedOn w:val="Normal"/>
    <w:uiPriority w:val="34"/>
    <w:qFormat/>
    <w:rsid w:val="00490208"/>
    <w:pPr>
      <w:spacing w:after="200" w:line="276" w:lineRule="auto"/>
      <w:ind w:left="720"/>
      <w:contextualSpacing/>
    </w:pPr>
    <w:rPr>
      <w:rFonts w:eastAsia="Calibri"/>
      <w:szCs w:val="22"/>
      <w:lang w:val="lv-LV"/>
    </w:rPr>
  </w:style>
  <w:style w:type="character" w:customStyle="1" w:styleId="eop">
    <w:name w:val="eop"/>
    <w:basedOn w:val="DefaultParagraphFont"/>
    <w:rsid w:val="00490208"/>
  </w:style>
  <w:style w:type="character" w:customStyle="1" w:styleId="ui-provider">
    <w:name w:val="ui-provider"/>
    <w:basedOn w:val="DefaultParagraphFont"/>
    <w:rsid w:val="00117344"/>
  </w:style>
  <w:style w:type="character" w:styleId="UnresolvedMention">
    <w:name w:val="Unresolved Mention"/>
    <w:basedOn w:val="DefaultParagraphFont"/>
    <w:uiPriority w:val="99"/>
    <w:semiHidden/>
    <w:unhideWhenUsed/>
    <w:rsid w:val="001173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734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51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rsid w:val="002B1E6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tum.lv/lv/privatuma-politik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ds.vid.gov.lv/log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23BC3-94D7-4460-B2A6-16CA5BB58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2378</Words>
  <Characters>1356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AFI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Ilze Rubene</dc:creator>
  <cp:lastModifiedBy>Zane Kaula</cp:lastModifiedBy>
  <cp:revision>2</cp:revision>
  <cp:lastPrinted>2016-07-13T10:51:00Z</cp:lastPrinted>
  <dcterms:created xsi:type="dcterms:W3CDTF">2026-06-16T05:42:00Z</dcterms:created>
  <dcterms:modified xsi:type="dcterms:W3CDTF">2026-06-16T05:42:00Z</dcterms:modified>
</cp:coreProperties>
</file>